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D359" w14:textId="11078D7F" w:rsidR="008F5DD8" w:rsidRDefault="004A63F7">
      <w:r>
        <w:t>Tables for the manuscript</w:t>
      </w:r>
    </w:p>
    <w:p w14:paraId="3FC5835F" w14:textId="1A760211" w:rsidR="004A63F7" w:rsidRPr="004A63F7" w:rsidRDefault="004A63F7">
      <w:pPr>
        <w:rPr>
          <w:b/>
          <w:szCs w:val="24"/>
        </w:rPr>
      </w:pPr>
      <w:r>
        <w:rPr>
          <w:b/>
          <w:szCs w:val="24"/>
        </w:rPr>
        <w:t xml:space="preserve">Environmental and practice factors associated with children’s device-measured physical activity and sedentary </w:t>
      </w:r>
      <w:r>
        <w:rPr>
          <w:b/>
          <w:bCs/>
          <w:szCs w:val="24"/>
        </w:rPr>
        <w:t>time</w:t>
      </w:r>
      <w:r>
        <w:rPr>
          <w:b/>
          <w:szCs w:val="24"/>
        </w:rPr>
        <w:t xml:space="preserve"> in early childhood education and care centres: A systematic review</w:t>
      </w:r>
    </w:p>
    <w:p w14:paraId="1D925039" w14:textId="111C6B8F" w:rsidR="004A63F7" w:rsidRDefault="004A63F7"/>
    <w:p w14:paraId="46A9C7EB" w14:textId="77777777" w:rsidR="004A63F7" w:rsidRPr="00B57CEC" w:rsidRDefault="004A63F7" w:rsidP="004A63F7">
      <w:pPr>
        <w:spacing w:line="240" w:lineRule="auto"/>
        <w:rPr>
          <w:rFonts w:cstheme="majorBidi"/>
          <w:b/>
        </w:rPr>
      </w:pPr>
      <w:r w:rsidRPr="00B57CEC">
        <w:rPr>
          <w:rFonts w:cstheme="majorBidi"/>
          <w:b/>
          <w:bCs/>
        </w:rPr>
        <w:t xml:space="preserve">Table </w:t>
      </w:r>
      <w:r>
        <w:rPr>
          <w:rFonts w:cstheme="majorBidi"/>
          <w:b/>
          <w:bCs/>
        </w:rPr>
        <w:t>1</w:t>
      </w:r>
      <w:r w:rsidRPr="00B57CEC">
        <w:rPr>
          <w:rFonts w:cstheme="majorBidi"/>
          <w:b/>
          <w:bCs/>
        </w:rPr>
        <w:t xml:space="preserve">. Comparison of </w:t>
      </w:r>
      <w:r w:rsidRPr="00645846">
        <w:rPr>
          <w:rFonts w:cstheme="majorBidi"/>
          <w:b/>
          <w:bCs/>
        </w:rPr>
        <w:t xml:space="preserve">physical activity levels and sedentary time </w:t>
      </w:r>
      <w:r>
        <w:rPr>
          <w:rFonts w:cstheme="majorBidi"/>
          <w:b/>
          <w:bCs/>
        </w:rPr>
        <w:t xml:space="preserve">spent </w:t>
      </w:r>
      <w:r w:rsidRPr="00B57CEC">
        <w:rPr>
          <w:rFonts w:cstheme="majorBidi"/>
          <w:b/>
          <w:bCs/>
        </w:rPr>
        <w:t>outdoor</w:t>
      </w:r>
      <w:r>
        <w:rPr>
          <w:rFonts w:cstheme="majorBidi"/>
          <w:b/>
          <w:bCs/>
        </w:rPr>
        <w:t>s relative to</w:t>
      </w:r>
      <w:r w:rsidRPr="00B57CEC">
        <w:rPr>
          <w:rFonts w:cstheme="majorBidi"/>
          <w:b/>
          <w:bCs/>
        </w:rPr>
        <w:t xml:space="preserve"> indoor</w:t>
      </w:r>
      <w:r>
        <w:rPr>
          <w:rFonts w:cstheme="majorBidi"/>
          <w:b/>
          <w:bCs/>
        </w:rPr>
        <w:t>s in</w:t>
      </w:r>
      <w:r w:rsidRPr="00B57CEC">
        <w:rPr>
          <w:rFonts w:cstheme="majorBidi"/>
          <w:b/>
          <w:bCs/>
        </w:rPr>
        <w:t xml:space="preserve"> ECE</w:t>
      </w:r>
      <w:r>
        <w:rPr>
          <w:rFonts w:cstheme="majorBidi"/>
          <w:b/>
          <w:bCs/>
        </w:rPr>
        <w:t>C</w:t>
      </w:r>
      <w:r w:rsidRPr="00B57CEC">
        <w:rPr>
          <w:rFonts w:cstheme="majorBidi"/>
          <w:b/>
          <w:bCs/>
        </w:rPr>
        <w:t xml:space="preserve">  </w:t>
      </w: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1260"/>
        <w:gridCol w:w="1070"/>
        <w:gridCol w:w="856"/>
        <w:gridCol w:w="1542"/>
        <w:gridCol w:w="939"/>
        <w:gridCol w:w="946"/>
        <w:gridCol w:w="1027"/>
      </w:tblGrid>
      <w:tr w:rsidR="004A63F7" w:rsidRPr="00C16C2B" w14:paraId="7C54742F" w14:textId="77777777" w:rsidTr="000D0AE4">
        <w:trPr>
          <w:trHeight w:val="543"/>
        </w:trPr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74A00" w14:textId="77777777" w:rsidR="004A63F7" w:rsidRPr="00C16C2B" w:rsidRDefault="004A63F7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ID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ED4B7" w14:textId="77777777" w:rsidR="004A63F7" w:rsidRPr="00C16C2B" w:rsidRDefault="004A63F7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Design</w:t>
            </w: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34DEA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Sample size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</w:tcPr>
          <w:p w14:paraId="6150F740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Risk of bias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A4C28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Sedentary time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888AD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LPA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02F4A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MVPA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2E694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Total PA</w:t>
            </w:r>
          </w:p>
        </w:tc>
      </w:tr>
      <w:tr w:rsidR="004A63F7" w:rsidRPr="00C16C2B" w14:paraId="474D1D08" w14:textId="77777777" w:rsidTr="000D0AE4">
        <w:trPr>
          <w:trHeight w:val="481"/>
        </w:trPr>
        <w:tc>
          <w:tcPr>
            <w:tcW w:w="768" w:type="pct"/>
            <w:tcBorders>
              <w:top w:val="single" w:sz="4" w:space="0" w:color="auto"/>
            </w:tcBorders>
            <w:vAlign w:val="center"/>
          </w:tcPr>
          <w:p w14:paraId="4EFA26A9" w14:textId="75A2F954" w:rsidR="004A63F7" w:rsidRPr="007276C8" w:rsidRDefault="004A63F7" w:rsidP="00C50C8D">
            <w:pPr>
              <w:rPr>
                <w:lang w:val="en-US"/>
              </w:rPr>
            </w:pPr>
            <w:r>
              <w:rPr>
                <w:lang w:val="en-US"/>
              </w:rPr>
              <w:t xml:space="preserve">Andersen 2017 </w:t>
            </w:r>
            <w:r w:rsidR="008604CA">
              <w:rPr>
                <w:lang w:val="en-US"/>
              </w:rPr>
              <w:t>(</w:t>
            </w:r>
            <w:r w:rsidR="00AD040A">
              <w:rPr>
                <w:lang w:val="en-US"/>
              </w:rPr>
              <w:t>52)</w:t>
            </w:r>
          </w:p>
        </w:tc>
        <w:tc>
          <w:tcPr>
            <w:tcW w:w="698" w:type="pct"/>
            <w:tcBorders>
              <w:top w:val="single" w:sz="4" w:space="0" w:color="auto"/>
            </w:tcBorders>
            <w:vAlign w:val="center"/>
          </w:tcPr>
          <w:p w14:paraId="6DA9F756" w14:textId="77777777" w:rsidR="004A63F7" w:rsidRPr="00C16C2B" w:rsidRDefault="004A63F7" w:rsidP="00C50C8D">
            <w:pPr>
              <w:rPr>
                <w:rFonts w:cstheme="majorBidi"/>
                <w:lang w:eastAsia="en-GB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2C828532" w14:textId="77777777" w:rsidR="004A63F7" w:rsidRPr="00C16C2B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116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14:paraId="263C98D2" w14:textId="77777777" w:rsidR="004A63F7" w:rsidRPr="00566A70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L</w:t>
            </w:r>
            <w:r w:rsidRPr="00566A70">
              <w:rPr>
                <w:lang w:eastAsia="en-GB"/>
              </w:rPr>
              <w:t>ow</w:t>
            </w:r>
          </w:p>
        </w:tc>
        <w:tc>
          <w:tcPr>
            <w:tcW w:w="854" w:type="pct"/>
            <w:tcBorders>
              <w:top w:val="single" w:sz="4" w:space="0" w:color="auto"/>
            </w:tcBorders>
            <w:vAlign w:val="center"/>
          </w:tcPr>
          <w:p w14:paraId="7DBF78F7" w14:textId="77777777" w:rsidR="004A63F7" w:rsidRPr="007739A3" w:rsidRDefault="004A63F7" w:rsidP="00C50C8D">
            <w:pPr>
              <w:jc w:val="center"/>
              <w:rPr>
                <w:b/>
                <w:bCs/>
                <w:sz w:val="32"/>
                <w:szCs w:val="32"/>
                <w:lang w:eastAsia="en-GB"/>
              </w:rPr>
            </w:pPr>
            <w:r w:rsidRPr="007739A3">
              <w:rPr>
                <w:b/>
                <w:bCs/>
                <w:sz w:val="32"/>
                <w:szCs w:val="32"/>
                <w:lang w:eastAsia="en-GB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</w:tcBorders>
            <w:vAlign w:val="center"/>
          </w:tcPr>
          <w:p w14:paraId="3590A347" w14:textId="77777777" w:rsidR="004A63F7" w:rsidRPr="00BA0383" w:rsidRDefault="004A63F7" w:rsidP="00C50C8D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A0383"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</w:tcBorders>
            <w:vAlign w:val="center"/>
          </w:tcPr>
          <w:p w14:paraId="08D4A4E7" w14:textId="77777777" w:rsidR="004A63F7" w:rsidRPr="00BA0383" w:rsidRDefault="004A63F7" w:rsidP="00C50C8D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  <w:vAlign w:val="center"/>
          </w:tcPr>
          <w:p w14:paraId="60C6D7AE" w14:textId="77777777" w:rsidR="004A63F7" w:rsidRPr="00BA0383" w:rsidRDefault="004A63F7" w:rsidP="00C50C8D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4A63F7" w:rsidRPr="00C16C2B" w14:paraId="364E604B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745F882E" w14:textId="28C15BE3" w:rsidR="004A63F7" w:rsidRPr="00C16C2B" w:rsidRDefault="004A63F7" w:rsidP="00C50C8D">
            <w:pPr>
              <w:rPr>
                <w:rFonts w:cstheme="majorBidi"/>
              </w:rPr>
            </w:pPr>
            <w:r>
              <w:rPr>
                <w:lang w:val="en-US"/>
              </w:rPr>
              <w:lastRenderedPageBreak/>
              <w:t xml:space="preserve">Copeland 2016 </w:t>
            </w:r>
            <w:r w:rsidR="003436A8">
              <w:rPr>
                <w:lang w:val="en-US"/>
              </w:rPr>
              <w:t>(17)</w:t>
            </w:r>
          </w:p>
        </w:tc>
        <w:tc>
          <w:tcPr>
            <w:tcW w:w="698" w:type="pct"/>
            <w:vAlign w:val="center"/>
          </w:tcPr>
          <w:p w14:paraId="0FF84978" w14:textId="77777777" w:rsidR="004A63F7" w:rsidRPr="00C16C2B" w:rsidRDefault="004A63F7" w:rsidP="00C50C8D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593" w:type="pct"/>
            <w:vAlign w:val="center"/>
          </w:tcPr>
          <w:p w14:paraId="432744B4" w14:textId="77777777" w:rsidR="004A63F7" w:rsidRPr="00C16C2B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388</w:t>
            </w:r>
          </w:p>
        </w:tc>
        <w:tc>
          <w:tcPr>
            <w:tcW w:w="474" w:type="pct"/>
            <w:vAlign w:val="center"/>
          </w:tcPr>
          <w:p w14:paraId="54838B80" w14:textId="77777777" w:rsidR="004A63F7" w:rsidRPr="00566A70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54" w:type="pct"/>
            <w:vAlign w:val="center"/>
          </w:tcPr>
          <w:p w14:paraId="558B8CBC" w14:textId="77777777" w:rsidR="004A63F7" w:rsidRPr="00B56A2A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sz w:val="32"/>
                <w:szCs w:val="32"/>
                <w:lang w:eastAsia="en-GB"/>
              </w:rPr>
              <w:t>▼</w:t>
            </w:r>
          </w:p>
        </w:tc>
        <w:tc>
          <w:tcPr>
            <w:tcW w:w="520" w:type="pct"/>
            <w:vAlign w:val="center"/>
          </w:tcPr>
          <w:p w14:paraId="65A2DCF7" w14:textId="77777777" w:rsidR="004A63F7" w:rsidRPr="00B56A2A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4" w:type="pct"/>
            <w:vAlign w:val="center"/>
          </w:tcPr>
          <w:p w14:paraId="3403D350" w14:textId="77777777" w:rsidR="004A63F7" w:rsidRPr="00B56A2A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sz w:val="32"/>
                <w:szCs w:val="32"/>
                <w:lang w:eastAsia="en-GB"/>
              </w:rPr>
              <w:t>▼</w:t>
            </w:r>
          </w:p>
        </w:tc>
        <w:tc>
          <w:tcPr>
            <w:tcW w:w="569" w:type="pct"/>
            <w:vAlign w:val="center"/>
          </w:tcPr>
          <w:p w14:paraId="11CE66E7" w14:textId="77777777" w:rsidR="004A63F7" w:rsidRPr="00B56A2A" w:rsidRDefault="004A63F7" w:rsidP="00C50C8D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</w:tr>
      <w:tr w:rsidR="00BB1762" w:rsidRPr="00C16C2B" w14:paraId="3762D73F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38568555" w14:textId="1C0D24EF" w:rsidR="00BB1762" w:rsidRDefault="00BB1762" w:rsidP="00BB1762">
            <w:pPr>
              <w:rPr>
                <w:lang w:val="en-US"/>
              </w:rPr>
            </w:pPr>
            <w:ins w:id="0" w:author="Anne Martin" w:date="2022-04-18T19:37:00Z">
              <w:r w:rsidRPr="003B3A56">
                <w:rPr>
                  <w:lang w:val="en-US"/>
                </w:rPr>
                <w:lastRenderedPageBreak/>
                <w:t>Lahuerta-Contell 2021</w:t>
              </w:r>
            </w:ins>
            <w:r w:rsidR="00814D4E">
              <w:rPr>
                <w:lang w:val="en-US"/>
              </w:rPr>
              <w:t xml:space="preserve"> (51)</w:t>
            </w:r>
          </w:p>
        </w:tc>
        <w:tc>
          <w:tcPr>
            <w:tcW w:w="698" w:type="pct"/>
            <w:vAlign w:val="center"/>
          </w:tcPr>
          <w:p w14:paraId="6A45EB9D" w14:textId="505298FB" w:rsidR="00BB1762" w:rsidRDefault="00BB1762" w:rsidP="00BB1762">
            <w:pPr>
              <w:rPr>
                <w:rFonts w:cstheme="majorBidi"/>
              </w:rPr>
            </w:pPr>
            <w:ins w:id="1" w:author="Anne Martin" w:date="2022-04-18T19:37:00Z">
              <w:r>
                <w:rPr>
                  <w:rFonts w:cstheme="majorBidi"/>
                </w:rPr>
                <w:t>Cross-sectional</w:t>
              </w:r>
            </w:ins>
          </w:p>
        </w:tc>
        <w:tc>
          <w:tcPr>
            <w:tcW w:w="593" w:type="pct"/>
            <w:vAlign w:val="center"/>
          </w:tcPr>
          <w:p w14:paraId="176CC8CB" w14:textId="0BC3BB2A" w:rsidR="00BB1762" w:rsidRDefault="00BB1762" w:rsidP="00BB1762">
            <w:pPr>
              <w:jc w:val="center"/>
              <w:rPr>
                <w:rFonts w:cstheme="majorBidi"/>
              </w:rPr>
            </w:pPr>
            <w:ins w:id="2" w:author="Anne Martin" w:date="2022-04-18T19:37:00Z">
              <w:r>
                <w:rPr>
                  <w:rFonts w:cstheme="majorBidi"/>
                </w:rPr>
                <w:t>116</w:t>
              </w:r>
            </w:ins>
          </w:p>
        </w:tc>
        <w:tc>
          <w:tcPr>
            <w:tcW w:w="474" w:type="pct"/>
            <w:vAlign w:val="center"/>
          </w:tcPr>
          <w:p w14:paraId="435FD6A8" w14:textId="6EEFF5E6" w:rsidR="00BB1762" w:rsidRDefault="00BB1762" w:rsidP="00BB1762">
            <w:pPr>
              <w:jc w:val="center"/>
              <w:rPr>
                <w:lang w:eastAsia="en-GB"/>
              </w:rPr>
            </w:pPr>
            <w:ins w:id="3" w:author="Anne Martin" w:date="2022-04-18T19:37:00Z">
              <w:r>
                <w:rPr>
                  <w:lang w:eastAsia="en-GB"/>
                </w:rPr>
                <w:t>High</w:t>
              </w:r>
            </w:ins>
          </w:p>
        </w:tc>
        <w:tc>
          <w:tcPr>
            <w:tcW w:w="854" w:type="pct"/>
            <w:vAlign w:val="center"/>
          </w:tcPr>
          <w:p w14:paraId="4EBACCBD" w14:textId="06B968E0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ins w:id="4" w:author="Anne Martin" w:date="2022-04-18T19:37:00Z">
              <w:r>
                <w:rPr>
                  <w:sz w:val="32"/>
                  <w:szCs w:val="32"/>
                  <w:lang w:eastAsia="en-GB"/>
                </w:rPr>
                <w:t>-</w:t>
              </w:r>
            </w:ins>
          </w:p>
        </w:tc>
        <w:tc>
          <w:tcPr>
            <w:tcW w:w="520" w:type="pct"/>
            <w:vAlign w:val="center"/>
          </w:tcPr>
          <w:p w14:paraId="6F4D431A" w14:textId="11F917A5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ins w:id="5" w:author="Anne Martin" w:date="2022-04-18T19:37:00Z">
              <w:r>
                <w:rPr>
                  <w:sz w:val="32"/>
                  <w:szCs w:val="32"/>
                  <w:lang w:eastAsia="en-GB"/>
                </w:rPr>
                <w:t>-</w:t>
              </w:r>
            </w:ins>
          </w:p>
        </w:tc>
        <w:tc>
          <w:tcPr>
            <w:tcW w:w="524" w:type="pct"/>
            <w:vAlign w:val="center"/>
          </w:tcPr>
          <w:p w14:paraId="0214317D" w14:textId="1C0CC63F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ins w:id="6" w:author="Anne Martin" w:date="2022-04-18T19:37:00Z">
              <w:r w:rsidRPr="00B56A2A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  <w:tc>
          <w:tcPr>
            <w:tcW w:w="569" w:type="pct"/>
            <w:vAlign w:val="center"/>
          </w:tcPr>
          <w:p w14:paraId="5BBB3165" w14:textId="311E264B" w:rsidR="00BB1762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ins w:id="7" w:author="Anne Martin" w:date="2022-04-18T19:37:00Z">
              <w:r>
                <w:rPr>
                  <w:rFonts w:cstheme="majorBidi"/>
                  <w:b/>
                  <w:bCs/>
                  <w:sz w:val="32"/>
                  <w:szCs w:val="32"/>
                </w:rPr>
                <w:t>-</w:t>
              </w:r>
            </w:ins>
          </w:p>
        </w:tc>
      </w:tr>
      <w:tr w:rsidR="00BB1762" w:rsidRPr="00C16C2B" w14:paraId="083DC2CF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77D0F5CF" w14:textId="14DF410B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lang w:val="en-US"/>
              </w:rPr>
              <w:t>Raust</w:t>
            </w:r>
            <w:r w:rsidR="00751F49">
              <w:rPr>
                <w:lang w:val="en-US"/>
              </w:rPr>
              <w:t>orp</w:t>
            </w:r>
            <w:r>
              <w:rPr>
                <w:lang w:val="en-US"/>
              </w:rPr>
              <w:t xml:space="preserve"> 2012 </w:t>
            </w:r>
            <w:r w:rsidR="00751F49">
              <w:rPr>
                <w:lang w:val="en-US"/>
              </w:rPr>
              <w:t>(16)</w:t>
            </w:r>
          </w:p>
        </w:tc>
        <w:tc>
          <w:tcPr>
            <w:tcW w:w="698" w:type="pct"/>
            <w:vAlign w:val="center"/>
          </w:tcPr>
          <w:p w14:paraId="2672FADD" w14:textId="77777777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593" w:type="pct"/>
            <w:vAlign w:val="center"/>
          </w:tcPr>
          <w:p w14:paraId="240EC315" w14:textId="77777777" w:rsidR="00BB1762" w:rsidRPr="00C16C2B" w:rsidRDefault="00BB1762" w:rsidP="00BB1762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50</w:t>
            </w:r>
          </w:p>
        </w:tc>
        <w:tc>
          <w:tcPr>
            <w:tcW w:w="474" w:type="pct"/>
            <w:vAlign w:val="center"/>
          </w:tcPr>
          <w:p w14:paraId="655ECB74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54" w:type="pct"/>
            <w:vAlign w:val="center"/>
          </w:tcPr>
          <w:p w14:paraId="00AFFE48" w14:textId="77777777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0" w:type="pct"/>
            <w:vAlign w:val="center"/>
          </w:tcPr>
          <w:p w14:paraId="7ABABB29" w14:textId="77777777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4" w:type="pct"/>
            <w:vAlign w:val="center"/>
          </w:tcPr>
          <w:p w14:paraId="68AB1E23" w14:textId="77777777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07B00F0B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</w:tr>
      <w:tr w:rsidR="00BB1762" w:rsidRPr="00C16C2B" w14:paraId="68E3FA6D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44674050" w14:textId="052C48A9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lang w:val="en-US"/>
              </w:rPr>
              <w:lastRenderedPageBreak/>
              <w:t xml:space="preserve">Schlechter 2017 </w:t>
            </w:r>
            <w:r w:rsidR="0064488A">
              <w:rPr>
                <w:lang w:val="en-US"/>
              </w:rPr>
              <w:t>(48)</w:t>
            </w:r>
          </w:p>
        </w:tc>
        <w:tc>
          <w:tcPr>
            <w:tcW w:w="698" w:type="pct"/>
            <w:vAlign w:val="center"/>
          </w:tcPr>
          <w:p w14:paraId="481B10FB" w14:textId="77777777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593" w:type="pct"/>
            <w:vAlign w:val="center"/>
          </w:tcPr>
          <w:p w14:paraId="516757CE" w14:textId="77777777" w:rsidR="00BB1762" w:rsidRPr="00C16C2B" w:rsidRDefault="00BB1762" w:rsidP="00BB1762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73</w:t>
            </w:r>
          </w:p>
        </w:tc>
        <w:tc>
          <w:tcPr>
            <w:tcW w:w="474" w:type="pct"/>
            <w:vAlign w:val="center"/>
          </w:tcPr>
          <w:p w14:paraId="04A065E3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54" w:type="pct"/>
            <w:vAlign w:val="center"/>
          </w:tcPr>
          <w:p w14:paraId="18716619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0" w:type="pct"/>
            <w:vAlign w:val="center"/>
          </w:tcPr>
          <w:p w14:paraId="51667C23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24" w:type="pct"/>
            <w:vAlign w:val="center"/>
          </w:tcPr>
          <w:p w14:paraId="63B52740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69" w:type="pct"/>
            <w:vAlign w:val="center"/>
          </w:tcPr>
          <w:p w14:paraId="37AFA89A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</w:tr>
      <w:tr w:rsidR="00BB1762" w:rsidRPr="00C16C2B" w14:paraId="1054885C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0D0B29AD" w14:textId="582DE306" w:rsidR="00BB1762" w:rsidRDefault="00BB1762" w:rsidP="00BB1762">
            <w:pPr>
              <w:rPr>
                <w:lang w:val="en-US"/>
              </w:rPr>
            </w:pPr>
            <w:r>
              <w:rPr>
                <w:lang w:val="en-US"/>
              </w:rPr>
              <w:t xml:space="preserve">Tandon 2015 </w:t>
            </w:r>
            <w:r w:rsidR="00912BC2">
              <w:rPr>
                <w:lang w:val="en-US"/>
              </w:rPr>
              <w:t>(49)</w:t>
            </w:r>
          </w:p>
        </w:tc>
        <w:tc>
          <w:tcPr>
            <w:tcW w:w="698" w:type="pct"/>
            <w:vAlign w:val="center"/>
          </w:tcPr>
          <w:p w14:paraId="004A91EA" w14:textId="77777777" w:rsidR="00BB1762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593" w:type="pct"/>
            <w:vAlign w:val="center"/>
          </w:tcPr>
          <w:p w14:paraId="47CC7D19" w14:textId="77777777" w:rsidR="00BB1762" w:rsidRDefault="00BB1762" w:rsidP="00BB1762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98</w:t>
            </w:r>
          </w:p>
        </w:tc>
        <w:tc>
          <w:tcPr>
            <w:tcW w:w="474" w:type="pct"/>
            <w:vAlign w:val="center"/>
          </w:tcPr>
          <w:p w14:paraId="0AE7FFAE" w14:textId="77777777" w:rsidR="00BB1762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54" w:type="pct"/>
            <w:vAlign w:val="center"/>
          </w:tcPr>
          <w:p w14:paraId="01485EAD" w14:textId="77777777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0" w:type="pct"/>
            <w:vAlign w:val="center"/>
          </w:tcPr>
          <w:p w14:paraId="5064C99F" w14:textId="77777777" w:rsidR="00BB1762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24" w:type="pct"/>
            <w:vAlign w:val="center"/>
          </w:tcPr>
          <w:p w14:paraId="4597AA23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6666C9B1" w14:textId="77777777" w:rsidR="00BB1762" w:rsidRPr="0046115F" w:rsidRDefault="00BB1762" w:rsidP="00BB1762">
            <w:pPr>
              <w:jc w:val="center"/>
              <w:rPr>
                <w:b/>
                <w:bCs/>
                <w:sz w:val="32"/>
                <w:szCs w:val="32"/>
                <w:lang w:eastAsia="en-GB"/>
              </w:rPr>
            </w:pPr>
            <w:r w:rsidRPr="0046115F">
              <w:rPr>
                <w:b/>
                <w:bCs/>
                <w:sz w:val="32"/>
                <w:szCs w:val="32"/>
                <w:lang w:eastAsia="en-GB"/>
              </w:rPr>
              <w:t>-</w:t>
            </w:r>
          </w:p>
        </w:tc>
      </w:tr>
      <w:tr w:rsidR="00BB1762" w:rsidRPr="00C16C2B" w14:paraId="50767EB2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15FFEAF8" w14:textId="562867E6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lang w:val="en-US"/>
              </w:rPr>
              <w:t xml:space="preserve">Tandon 2018 </w:t>
            </w:r>
            <w:r w:rsidR="004D0D09">
              <w:rPr>
                <w:lang w:val="en-US"/>
              </w:rPr>
              <w:t>{Tandon, 2018 #24}</w:t>
            </w:r>
          </w:p>
        </w:tc>
        <w:tc>
          <w:tcPr>
            <w:tcW w:w="698" w:type="pct"/>
            <w:vAlign w:val="center"/>
          </w:tcPr>
          <w:p w14:paraId="15E5F2C1" w14:textId="77777777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593" w:type="pct"/>
            <w:vAlign w:val="center"/>
          </w:tcPr>
          <w:p w14:paraId="319E949B" w14:textId="77777777" w:rsidR="00BB1762" w:rsidRPr="00C16C2B" w:rsidRDefault="00BB1762" w:rsidP="00BB1762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46</w:t>
            </w:r>
          </w:p>
        </w:tc>
        <w:tc>
          <w:tcPr>
            <w:tcW w:w="474" w:type="pct"/>
            <w:vAlign w:val="center"/>
          </w:tcPr>
          <w:p w14:paraId="2BB7C485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54" w:type="pct"/>
            <w:vAlign w:val="center"/>
          </w:tcPr>
          <w:p w14:paraId="43FADD5C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0" w:type="pct"/>
            <w:vAlign w:val="center"/>
          </w:tcPr>
          <w:p w14:paraId="0A0AF15C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4" w:type="pct"/>
            <w:vAlign w:val="center"/>
          </w:tcPr>
          <w:p w14:paraId="60DA0F37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2886A50C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◄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►</w:t>
            </w:r>
          </w:p>
        </w:tc>
      </w:tr>
      <w:tr w:rsidR="00BB1762" w:rsidRPr="00C16C2B" w14:paraId="3D8707B6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6CE75B7C" w14:textId="1C41632F" w:rsidR="00BB1762" w:rsidRPr="009958DE" w:rsidRDefault="00BB1762" w:rsidP="00BB1762">
            <w:pPr>
              <w:rPr>
                <w:rFonts w:cstheme="majorBidi"/>
              </w:rPr>
            </w:pPr>
            <w:r>
              <w:rPr>
                <w:lang w:val="en-US"/>
              </w:rPr>
              <w:lastRenderedPageBreak/>
              <w:t>Trost 2008</w:t>
            </w:r>
            <w:r w:rsidRPr="00205F66">
              <w:rPr>
                <w:vertAlign w:val="superscript"/>
                <w:lang w:val="en-US"/>
              </w:rPr>
              <w:t>a</w:t>
            </w:r>
            <w:r>
              <w:rPr>
                <w:vertAlign w:val="superscript"/>
                <w:lang w:val="en-US"/>
              </w:rPr>
              <w:t xml:space="preserve"> </w:t>
            </w:r>
            <w:r w:rsidR="00C64969">
              <w:rPr>
                <w:lang w:val="en-US"/>
              </w:rPr>
              <w:t>(47)</w:t>
            </w:r>
          </w:p>
        </w:tc>
        <w:tc>
          <w:tcPr>
            <w:tcW w:w="698" w:type="pct"/>
            <w:vAlign w:val="center"/>
          </w:tcPr>
          <w:p w14:paraId="02ADA8AD" w14:textId="77777777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RCT</w:t>
            </w:r>
          </w:p>
        </w:tc>
        <w:tc>
          <w:tcPr>
            <w:tcW w:w="593" w:type="pct"/>
            <w:vAlign w:val="center"/>
          </w:tcPr>
          <w:p w14:paraId="5B2C9571" w14:textId="77777777" w:rsidR="00BB1762" w:rsidRPr="00812C91" w:rsidRDefault="00BB1762" w:rsidP="00BB1762">
            <w:pPr>
              <w:jc w:val="center"/>
              <w:rPr>
                <w:rFonts w:cstheme="majorBidi"/>
              </w:rPr>
            </w:pPr>
            <w:r w:rsidRPr="00C662C7">
              <w:rPr>
                <w:rFonts w:cstheme="majorBidi"/>
              </w:rPr>
              <w:t>20</w:t>
            </w:r>
          </w:p>
        </w:tc>
        <w:tc>
          <w:tcPr>
            <w:tcW w:w="474" w:type="pct"/>
            <w:vAlign w:val="center"/>
          </w:tcPr>
          <w:p w14:paraId="586DEA6A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Low</w:t>
            </w:r>
          </w:p>
        </w:tc>
        <w:tc>
          <w:tcPr>
            <w:tcW w:w="854" w:type="pct"/>
            <w:vAlign w:val="center"/>
          </w:tcPr>
          <w:p w14:paraId="0BC6D79A" w14:textId="77777777" w:rsidR="00BB1762" w:rsidRPr="007739A3" w:rsidRDefault="00BB1762" w:rsidP="00BB1762">
            <w:pPr>
              <w:jc w:val="center"/>
              <w:rPr>
                <w:b/>
                <w:bCs/>
                <w:sz w:val="32"/>
                <w:szCs w:val="32"/>
                <w:lang w:eastAsia="en-GB"/>
              </w:rPr>
            </w:pPr>
            <w:r w:rsidRPr="007739A3">
              <w:rPr>
                <w:b/>
                <w:bCs/>
                <w:sz w:val="32"/>
                <w:szCs w:val="32"/>
                <w:lang w:eastAsia="en-GB"/>
              </w:rPr>
              <w:t>-</w:t>
            </w:r>
          </w:p>
        </w:tc>
        <w:tc>
          <w:tcPr>
            <w:tcW w:w="520" w:type="pct"/>
            <w:vAlign w:val="center"/>
          </w:tcPr>
          <w:p w14:paraId="6649E26B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24" w:type="pct"/>
            <w:vAlign w:val="center"/>
          </w:tcPr>
          <w:p w14:paraId="3B801AE8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3C950FAC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</w:tr>
      <w:tr w:rsidR="00BB1762" w:rsidRPr="00C16C2B" w14:paraId="50FA6C8D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003F9CE0" w14:textId="19BE7EA3" w:rsidR="00BB1762" w:rsidRDefault="00BB1762" w:rsidP="00BB176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Trost 2008</w:t>
            </w:r>
            <w:r w:rsidRPr="00E962CD">
              <w:rPr>
                <w:vertAlign w:val="superscript"/>
                <w:lang w:val="en-US"/>
              </w:rPr>
              <w:t>b</w:t>
            </w:r>
            <w:r>
              <w:rPr>
                <w:vertAlign w:val="superscript"/>
                <w:lang w:val="en-US"/>
              </w:rPr>
              <w:t xml:space="preserve"> </w:t>
            </w:r>
            <w:r w:rsidR="00C64969">
              <w:rPr>
                <w:lang w:val="en-US"/>
              </w:rPr>
              <w:t>(47)</w:t>
            </w:r>
            <w:r>
              <w:rPr>
                <w:vertAlign w:val="superscript"/>
                <w:lang w:val="en-US"/>
              </w:rPr>
              <w:t xml:space="preserve"> </w:t>
            </w:r>
          </w:p>
        </w:tc>
        <w:tc>
          <w:tcPr>
            <w:tcW w:w="698" w:type="pct"/>
            <w:vAlign w:val="center"/>
          </w:tcPr>
          <w:p w14:paraId="2371E2FE" w14:textId="77777777" w:rsidR="00BB1762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RCT</w:t>
            </w:r>
          </w:p>
        </w:tc>
        <w:tc>
          <w:tcPr>
            <w:tcW w:w="593" w:type="pct"/>
            <w:vAlign w:val="center"/>
          </w:tcPr>
          <w:p w14:paraId="631DE4CB" w14:textId="77777777" w:rsidR="00BB1762" w:rsidRPr="00C662C7" w:rsidRDefault="00BB1762" w:rsidP="00BB1762">
            <w:pPr>
              <w:jc w:val="center"/>
              <w:rPr>
                <w:rFonts w:cstheme="majorBidi"/>
              </w:rPr>
            </w:pPr>
            <w:r w:rsidRPr="00C662C7">
              <w:rPr>
                <w:rFonts w:cstheme="majorBidi"/>
              </w:rPr>
              <w:t>2</w:t>
            </w:r>
            <w:r>
              <w:rPr>
                <w:rFonts w:cstheme="majorBidi"/>
              </w:rPr>
              <w:t>2</w:t>
            </w:r>
          </w:p>
        </w:tc>
        <w:tc>
          <w:tcPr>
            <w:tcW w:w="474" w:type="pct"/>
            <w:vAlign w:val="center"/>
          </w:tcPr>
          <w:p w14:paraId="0CDF22A8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Low</w:t>
            </w:r>
          </w:p>
        </w:tc>
        <w:tc>
          <w:tcPr>
            <w:tcW w:w="854" w:type="pct"/>
            <w:vAlign w:val="center"/>
          </w:tcPr>
          <w:p w14:paraId="67413183" w14:textId="77777777" w:rsidR="00BB1762" w:rsidRPr="007739A3" w:rsidRDefault="00BB1762" w:rsidP="00BB1762">
            <w:pPr>
              <w:jc w:val="center"/>
              <w:rPr>
                <w:b/>
                <w:bCs/>
                <w:sz w:val="32"/>
                <w:szCs w:val="32"/>
                <w:lang w:eastAsia="en-GB"/>
              </w:rPr>
            </w:pPr>
            <w:r w:rsidRPr="007739A3">
              <w:rPr>
                <w:b/>
                <w:bCs/>
                <w:sz w:val="32"/>
                <w:szCs w:val="32"/>
                <w:lang w:eastAsia="en-GB"/>
              </w:rPr>
              <w:t>-</w:t>
            </w:r>
          </w:p>
        </w:tc>
        <w:tc>
          <w:tcPr>
            <w:tcW w:w="520" w:type="pct"/>
            <w:vAlign w:val="center"/>
          </w:tcPr>
          <w:p w14:paraId="4B156E6B" w14:textId="77777777" w:rsidR="00BB1762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24" w:type="pct"/>
            <w:vAlign w:val="center"/>
          </w:tcPr>
          <w:p w14:paraId="1039D411" w14:textId="77777777" w:rsidR="00BB1762" w:rsidRPr="00B56A2A" w:rsidRDefault="00BB1762" w:rsidP="00BB1762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158957CF" w14:textId="77777777" w:rsidR="00BB1762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</w:tr>
      <w:tr w:rsidR="00BB1762" w:rsidRPr="00C16C2B" w14:paraId="3A4415FC" w14:textId="77777777" w:rsidTr="000D0AE4">
        <w:trPr>
          <w:trHeight w:val="481"/>
        </w:trPr>
        <w:tc>
          <w:tcPr>
            <w:tcW w:w="768" w:type="pct"/>
            <w:vAlign w:val="center"/>
          </w:tcPr>
          <w:p w14:paraId="32233A96" w14:textId="073020D8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lang w:val="en-US"/>
              </w:rPr>
              <w:lastRenderedPageBreak/>
              <w:t xml:space="preserve">Vanderloo 2013 </w:t>
            </w:r>
            <w:r w:rsidR="00912BC2">
              <w:rPr>
                <w:lang w:val="en-US"/>
              </w:rPr>
              <w:t>(50)</w:t>
            </w:r>
          </w:p>
        </w:tc>
        <w:tc>
          <w:tcPr>
            <w:tcW w:w="698" w:type="pct"/>
            <w:vAlign w:val="center"/>
          </w:tcPr>
          <w:p w14:paraId="0C8B4C69" w14:textId="77777777" w:rsidR="00BB1762" w:rsidRPr="00C16C2B" w:rsidRDefault="00BB1762" w:rsidP="00BB1762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593" w:type="pct"/>
            <w:vAlign w:val="center"/>
          </w:tcPr>
          <w:p w14:paraId="56FF094C" w14:textId="77777777" w:rsidR="00BB1762" w:rsidRPr="00C16C2B" w:rsidRDefault="00BB1762" w:rsidP="00BB1762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31</w:t>
            </w:r>
          </w:p>
        </w:tc>
        <w:tc>
          <w:tcPr>
            <w:tcW w:w="474" w:type="pct"/>
            <w:vAlign w:val="center"/>
          </w:tcPr>
          <w:p w14:paraId="11148872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54" w:type="pct"/>
            <w:vAlign w:val="center"/>
          </w:tcPr>
          <w:p w14:paraId="5BC33D1A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0" w:type="pct"/>
            <w:vAlign w:val="center"/>
          </w:tcPr>
          <w:p w14:paraId="6C0BF76B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24" w:type="pct"/>
            <w:vAlign w:val="center"/>
          </w:tcPr>
          <w:p w14:paraId="221FB012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34B2611B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  <w:b/>
                <w:bCs/>
                <w:sz w:val="32"/>
                <w:szCs w:val="32"/>
              </w:rPr>
              <w:t>-</w:t>
            </w:r>
          </w:p>
        </w:tc>
      </w:tr>
      <w:tr w:rsidR="00BB1762" w:rsidRPr="00C16C2B" w14:paraId="402C706E" w14:textId="77777777" w:rsidTr="000D0AE4">
        <w:trPr>
          <w:trHeight w:val="481"/>
        </w:trPr>
        <w:tc>
          <w:tcPr>
            <w:tcW w:w="2533" w:type="pct"/>
            <w:gridSpan w:val="4"/>
            <w:vAlign w:val="center"/>
          </w:tcPr>
          <w:p w14:paraId="610C41D5" w14:textId="77777777" w:rsidR="00BB1762" w:rsidRPr="00566A70" w:rsidRDefault="00BB1762" w:rsidP="00BB1762">
            <w:pPr>
              <w:jc w:val="center"/>
              <w:rPr>
                <w:lang w:eastAsia="en-GB"/>
              </w:rPr>
            </w:pPr>
            <w:r w:rsidRPr="00BF71AF">
              <w:rPr>
                <w:rFonts w:eastAsiaTheme="minorHAnsi" w:cstheme="majorBidi"/>
                <w:b/>
              </w:rPr>
              <w:t>Summary effect direction</w:t>
            </w:r>
          </w:p>
        </w:tc>
        <w:tc>
          <w:tcPr>
            <w:tcW w:w="854" w:type="pct"/>
            <w:vAlign w:val="center"/>
          </w:tcPr>
          <w:p w14:paraId="2E4667B0" w14:textId="77777777" w:rsidR="00BB1762" w:rsidRPr="001E5A5F" w:rsidRDefault="00BB1762" w:rsidP="00BB1762">
            <w:pPr>
              <w:jc w:val="center"/>
              <w:rPr>
                <w:rFonts w:cstheme="majorBidi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◄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►</w:t>
            </w:r>
          </w:p>
        </w:tc>
        <w:tc>
          <w:tcPr>
            <w:tcW w:w="520" w:type="pct"/>
            <w:vAlign w:val="center"/>
          </w:tcPr>
          <w:p w14:paraId="5E04A693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24" w:type="pct"/>
            <w:vAlign w:val="center"/>
          </w:tcPr>
          <w:p w14:paraId="737734DC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69" w:type="pct"/>
            <w:vAlign w:val="center"/>
          </w:tcPr>
          <w:p w14:paraId="3F33C57F" w14:textId="77777777" w:rsidR="00BB1762" w:rsidRPr="00B56A2A" w:rsidRDefault="00BB1762" w:rsidP="00BB1762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</w:tr>
      <w:tr w:rsidR="00BB1762" w:rsidRPr="00C16C2B" w14:paraId="4D985E65" w14:textId="77777777" w:rsidTr="00C50C8D">
        <w:trPr>
          <w:trHeight w:val="2497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3E1F6E5" w14:textId="77777777" w:rsidR="00BB1762" w:rsidRPr="00CF1760" w:rsidRDefault="00BB1762" w:rsidP="00BB1762">
            <w:pPr>
              <w:rPr>
                <w:rFonts w:cstheme="majorBidi"/>
                <w:b/>
                <w:sz w:val="18"/>
                <w:szCs w:val="18"/>
              </w:rPr>
            </w:pPr>
            <w:r w:rsidRPr="00CF1760">
              <w:rPr>
                <w:rFonts w:cstheme="majorBidi"/>
                <w:b/>
                <w:sz w:val="18"/>
                <w:szCs w:val="18"/>
              </w:rPr>
              <w:lastRenderedPageBreak/>
              <w:t>Abbreviations:</w:t>
            </w:r>
          </w:p>
          <w:p w14:paraId="0EC954E2" w14:textId="77777777" w:rsidR="00BB1762" w:rsidRPr="00CF1760" w:rsidRDefault="00BB1762" w:rsidP="00BB1762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sz w:val="18"/>
                <w:szCs w:val="18"/>
              </w:rPr>
              <w:t xml:space="preserve">LPA = Light intensity physical activity; MVPA= moderate-to-vigorous physical activity; TPA= total physical activity; </w:t>
            </w:r>
            <w:r w:rsidRPr="00CF1760">
              <w:rPr>
                <w:rFonts w:cstheme="majorBidi"/>
                <w:sz w:val="18"/>
                <w:szCs w:val="18"/>
                <w:vertAlign w:val="superscript"/>
                <w:lang w:eastAsia="en-GB"/>
              </w:rPr>
              <w:t>a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 = intervention group; </w:t>
            </w:r>
            <w:r w:rsidRPr="00CF1760">
              <w:rPr>
                <w:rFonts w:cstheme="majorBidi"/>
                <w:sz w:val="18"/>
                <w:szCs w:val="18"/>
                <w:vertAlign w:val="superscript"/>
                <w:lang w:eastAsia="en-GB"/>
              </w:rPr>
              <w:t>b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 = control group.</w:t>
            </w:r>
          </w:p>
          <w:p w14:paraId="5CCA2396" w14:textId="77777777" w:rsidR="00BB1762" w:rsidRPr="00CF1760" w:rsidRDefault="00BB1762" w:rsidP="00BB1762">
            <w:pPr>
              <w:rPr>
                <w:rFonts w:eastAsiaTheme="minorHAnsi" w:cstheme="majorBidi"/>
                <w:sz w:val="18"/>
                <w:szCs w:val="18"/>
              </w:rPr>
            </w:pPr>
          </w:p>
          <w:p w14:paraId="51C42841" w14:textId="77777777" w:rsidR="00BB1762" w:rsidRPr="00CF1760" w:rsidRDefault="00BB1762" w:rsidP="00BB1762">
            <w:pPr>
              <w:rPr>
                <w:rFonts w:cstheme="majorBidi"/>
                <w:b/>
                <w:sz w:val="18"/>
                <w:szCs w:val="18"/>
                <w:lang w:eastAsia="en-GB"/>
              </w:rPr>
            </w:pPr>
            <w:r w:rsidRPr="00CF1760">
              <w:rPr>
                <w:rFonts w:cstheme="majorBidi"/>
                <w:b/>
                <w:sz w:val="18"/>
                <w:szCs w:val="18"/>
                <w:lang w:eastAsia="en-GB"/>
              </w:rPr>
              <w:t>Effect direction:</w:t>
            </w:r>
          </w:p>
          <w:p w14:paraId="6D491BA1" w14:textId="77777777" w:rsidR="00BB1762" w:rsidRPr="00CF1760" w:rsidRDefault="00BB1762" w:rsidP="00BB1762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Study level: </w:t>
            </w:r>
            <w:r w:rsidRPr="00CF1760">
              <w:rPr>
                <w:rFonts w:ascii="Arial" w:hAnsi="Arial" w:cs="Arial"/>
                <w:sz w:val="18"/>
                <w:szCs w:val="18"/>
                <w:lang w:eastAsia="en-GB"/>
              </w:rPr>
              <w:t>▲</w:t>
            </w:r>
            <w:r w:rsidRPr="00CF1760">
              <w:rPr>
                <w:rFonts w:cstheme="majorBidi"/>
                <w:sz w:val="18"/>
                <w:szCs w:val="18"/>
              </w:rPr>
              <w:t xml:space="preserve">= outdoor time benefits outcomes (lower sedentary time; higher physical activity); </w:t>
            </w:r>
            <w:r w:rsidRPr="00CF1760">
              <w:rPr>
                <w:rFonts w:ascii="Arial" w:hAnsi="Arial" w:cs="Arial"/>
                <w:sz w:val="18"/>
                <w:szCs w:val="18"/>
                <w:lang w:eastAsia="en-GB"/>
              </w:rPr>
              <w:t>▼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= </w:t>
            </w:r>
            <w:r w:rsidRPr="00CF1760">
              <w:rPr>
                <w:rFonts w:cstheme="majorBidi"/>
                <w:sz w:val="18"/>
                <w:szCs w:val="18"/>
              </w:rPr>
              <w:t xml:space="preserve">outdoor time not associated with improvements in outcomes (higher sedentary time; lower physical activity); </w:t>
            </w:r>
            <w:r w:rsidRPr="00CF1760">
              <w:rPr>
                <w:rFonts w:ascii="Arial" w:hAnsi="Arial" w:cs="Arial"/>
                <w:sz w:val="18"/>
                <w:szCs w:val="18"/>
              </w:rPr>
              <w:t>◄</w:t>
            </w:r>
            <w:r w:rsidRPr="00CF1760">
              <w:rPr>
                <w:rFonts w:ascii="Arial" w:hAnsi="Arial" w:cs="Arial"/>
                <w:sz w:val="18"/>
                <w:szCs w:val="18"/>
                <w:lang w:eastAsia="en-GB"/>
              </w:rPr>
              <w:t>►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 = conflicting findings; ‘-‘ = outcome not assessed</w:t>
            </w:r>
            <w:r w:rsidRPr="00CF1760">
              <w:rPr>
                <w:rFonts w:cstheme="majorBidi"/>
                <w:sz w:val="18"/>
                <w:szCs w:val="18"/>
              </w:rPr>
              <w:t>.</w:t>
            </w:r>
          </w:p>
          <w:p w14:paraId="28B5DD69" w14:textId="77777777" w:rsidR="00BB1762" w:rsidRPr="00CF1760" w:rsidRDefault="00BB1762" w:rsidP="00BB1762">
            <w:pPr>
              <w:rPr>
                <w:rFonts w:cstheme="majorBidi"/>
                <w:sz w:val="18"/>
                <w:szCs w:val="18"/>
              </w:rPr>
            </w:pPr>
          </w:p>
          <w:p w14:paraId="63FBCA9A" w14:textId="4525C364" w:rsidR="00BB1762" w:rsidRPr="00C208A9" w:rsidRDefault="00BB1762" w:rsidP="00BB1762">
            <w:pPr>
              <w:rPr>
                <w:rFonts w:cstheme="majorBidi"/>
                <w:lang w:eastAsia="en-GB"/>
              </w:rPr>
            </w:pP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Summary: </w:t>
            </w:r>
            <w:r w:rsidRPr="00CF1760">
              <w:rPr>
                <w:rFonts w:ascii="Arial" w:hAnsi="Arial" w:cs="Arial"/>
                <w:sz w:val="18"/>
                <w:szCs w:val="18"/>
                <w:lang w:eastAsia="en-GB"/>
              </w:rPr>
              <w:t>▲</w:t>
            </w:r>
            <w:r w:rsidRPr="00CF1760">
              <w:rPr>
                <w:rFonts w:cstheme="majorBidi" w:hint="eastAsia"/>
                <w:sz w:val="18"/>
                <w:szCs w:val="18"/>
                <w:lang w:eastAsia="en-GB"/>
              </w:rPr>
              <w:t xml:space="preserve">= studies show a positive association with 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>outdoor time at ECE</w:t>
            </w:r>
            <w:ins w:id="8" w:author="Anne Martin" w:date="2022-04-14T18:15:00Z">
              <w:r>
                <w:rPr>
                  <w:rFonts w:cstheme="majorBidi"/>
                  <w:sz w:val="18"/>
                  <w:szCs w:val="18"/>
                  <w:lang w:eastAsia="en-GB"/>
                </w:rPr>
                <w:t>C</w:t>
              </w:r>
            </w:ins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; </w:t>
            </w:r>
            <w:r w:rsidRPr="00CF1760">
              <w:rPr>
                <w:rFonts w:ascii="Arial" w:hAnsi="Arial" w:cs="Arial"/>
                <w:sz w:val="18"/>
                <w:szCs w:val="18"/>
              </w:rPr>
              <w:t>◄</w:t>
            </w:r>
            <w:r w:rsidRPr="00CF1760">
              <w:rPr>
                <w:rFonts w:ascii="Arial" w:hAnsi="Arial" w:cs="Arial"/>
                <w:sz w:val="18"/>
                <w:szCs w:val="18"/>
                <w:lang w:eastAsia="en-GB"/>
              </w:rPr>
              <w:t>►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 = conflicting findings.</w:t>
            </w:r>
          </w:p>
        </w:tc>
      </w:tr>
    </w:tbl>
    <w:p w14:paraId="696A2A78" w14:textId="77777777" w:rsidR="004A63F7" w:rsidRDefault="004A63F7" w:rsidP="004A63F7"/>
    <w:p w14:paraId="28EC3F5F" w14:textId="77777777" w:rsidR="004A63F7" w:rsidRDefault="004A63F7" w:rsidP="004A63F7"/>
    <w:p w14:paraId="0A47EA12" w14:textId="77777777" w:rsidR="004A63F7" w:rsidRDefault="004A63F7" w:rsidP="004A63F7"/>
    <w:p w14:paraId="03EB5DC1" w14:textId="77777777" w:rsidR="004A63F7" w:rsidRDefault="004A63F7" w:rsidP="004A63F7"/>
    <w:p w14:paraId="28823B0D" w14:textId="77777777" w:rsidR="004A63F7" w:rsidRPr="006F3C2D" w:rsidRDefault="004A63F7" w:rsidP="004A63F7">
      <w:pPr>
        <w:spacing w:line="240" w:lineRule="auto"/>
        <w:rPr>
          <w:rFonts w:cstheme="majorBidi"/>
          <w:b/>
          <w:szCs w:val="24"/>
        </w:rPr>
      </w:pPr>
      <w:r w:rsidRPr="006F3C2D">
        <w:rPr>
          <w:rFonts w:cstheme="majorBidi"/>
          <w:b/>
          <w:szCs w:val="24"/>
        </w:rPr>
        <w:t xml:space="preserve">Table </w:t>
      </w:r>
      <w:r>
        <w:rPr>
          <w:rFonts w:cstheme="majorBidi"/>
          <w:b/>
          <w:szCs w:val="24"/>
        </w:rPr>
        <w:t>2</w:t>
      </w:r>
      <w:r w:rsidRPr="006F3C2D">
        <w:rPr>
          <w:rFonts w:cstheme="majorBidi"/>
          <w:b/>
          <w:szCs w:val="24"/>
        </w:rPr>
        <w:t>: Comparison of outdoor with indoor ECEC play on LPA, MVPA and sedentary time</w:t>
      </w: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1343"/>
        <w:gridCol w:w="1177"/>
        <w:gridCol w:w="1457"/>
        <w:gridCol w:w="1511"/>
        <w:gridCol w:w="995"/>
        <w:gridCol w:w="1103"/>
      </w:tblGrid>
      <w:tr w:rsidR="004A63F7" w:rsidRPr="00C16C2B" w14:paraId="595BE10D" w14:textId="77777777" w:rsidTr="00C50C8D">
        <w:trPr>
          <w:trHeight w:val="528"/>
        </w:trPr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0350B" w14:textId="77777777" w:rsidR="004A63F7" w:rsidRPr="00C16C2B" w:rsidRDefault="004A63F7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ID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FC03D" w14:textId="77777777" w:rsidR="004A63F7" w:rsidRPr="00C16C2B" w:rsidRDefault="004A63F7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Design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EA473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 xml:space="preserve">Sample size 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7A3C7" w14:textId="77777777" w:rsidR="004A63F7" w:rsidRPr="00AA2924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Risk of bias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2AE29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Sedentary time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01C76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LPA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0975F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MVPA</w:t>
            </w:r>
          </w:p>
        </w:tc>
      </w:tr>
      <w:tr w:rsidR="004A63F7" w:rsidRPr="00C16C2B" w14:paraId="520ABE21" w14:textId="77777777" w:rsidTr="00C50C8D">
        <w:trPr>
          <w:trHeight w:val="528"/>
        </w:trPr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5A77F" w14:textId="317ABAA8" w:rsidR="004A63F7" w:rsidRPr="0058174C" w:rsidRDefault="004A63F7" w:rsidP="00C50C8D">
            <w:pPr>
              <w:rPr>
                <w:rFonts w:cstheme="majorBidi"/>
              </w:rPr>
            </w:pPr>
            <w:r>
              <w:rPr>
                <w:rFonts w:cstheme="majorBidi"/>
              </w:rPr>
              <w:t xml:space="preserve">Henderson 2015 </w:t>
            </w:r>
            <w:r w:rsidR="00842713">
              <w:rPr>
                <w:rFonts w:cstheme="majorBidi"/>
              </w:rPr>
              <w:t>(54)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87875C" w14:textId="77777777" w:rsidR="004A63F7" w:rsidRPr="0058174C" w:rsidRDefault="004A63F7" w:rsidP="00C50C8D">
            <w:pPr>
              <w:rPr>
                <w:rFonts w:cstheme="majorBidi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08E32" w14:textId="77777777" w:rsidR="004A63F7" w:rsidRPr="0058174C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447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C95C" w14:textId="77777777" w:rsidR="004A63F7" w:rsidRPr="0058174C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Low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8CD47" w14:textId="77777777" w:rsidR="004A63F7" w:rsidRPr="0058174C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7EFBE" w14:textId="77777777" w:rsidR="004A63F7" w:rsidRPr="0058174C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-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5026C" w14:textId="77777777" w:rsidR="004A63F7" w:rsidRPr="0058174C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◄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►</w:t>
            </w:r>
          </w:p>
        </w:tc>
      </w:tr>
      <w:tr w:rsidR="004A63F7" w:rsidRPr="00C16C2B" w14:paraId="22A674AD" w14:textId="77777777" w:rsidTr="00C50C8D">
        <w:trPr>
          <w:trHeight w:val="468"/>
        </w:trPr>
        <w:tc>
          <w:tcPr>
            <w:tcW w:w="7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2CCA1D" w14:textId="405752C8" w:rsidR="004A63F7" w:rsidRPr="007276C8" w:rsidRDefault="004A63F7" w:rsidP="00C50C8D">
            <w:pPr>
              <w:rPr>
                <w:lang w:val="en-US"/>
              </w:rPr>
            </w:pPr>
            <w:r>
              <w:rPr>
                <w:lang w:val="en-US"/>
              </w:rPr>
              <w:t xml:space="preserve">Mazzucca 2018 </w:t>
            </w:r>
            <w:r w:rsidR="001324DD">
              <w:rPr>
                <w:lang w:val="en-US"/>
              </w:rPr>
              <w:t>(53)</w:t>
            </w:r>
          </w:p>
        </w:tc>
        <w:tc>
          <w:tcPr>
            <w:tcW w:w="7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27102" w14:textId="77777777" w:rsidR="004A63F7" w:rsidRPr="00C16C2B" w:rsidRDefault="004A63F7" w:rsidP="00C50C8D">
            <w:pPr>
              <w:rPr>
                <w:rFonts w:cstheme="majorBidi"/>
                <w:lang w:eastAsia="en-GB"/>
              </w:rPr>
            </w:pPr>
            <w:r>
              <w:rPr>
                <w:rFonts w:cstheme="majorBidi"/>
                <w:lang w:eastAsia="en-GB"/>
              </w:rPr>
              <w:lastRenderedPageBreak/>
              <w:t>Cross-sectional</w:t>
            </w:r>
          </w:p>
        </w:tc>
        <w:tc>
          <w:tcPr>
            <w:tcW w:w="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C63597" w14:textId="77777777" w:rsidR="004A63F7" w:rsidRPr="00C16C2B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559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2BB5B" w14:textId="77777777" w:rsidR="004A63F7" w:rsidRPr="00AA2924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DA7DEA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1D7929" w14:textId="77777777" w:rsidR="004A63F7" w:rsidRPr="002E6C98" w:rsidRDefault="004A63F7" w:rsidP="00C50C8D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BDFD2C" w14:textId="77777777" w:rsidR="004A63F7" w:rsidRPr="002E6C98" w:rsidRDefault="004A63F7" w:rsidP="00C50C8D">
            <w:pPr>
              <w:jc w:val="center"/>
              <w:rPr>
                <w:rFonts w:cstheme="majorBidi"/>
                <w:b/>
                <w:bCs/>
                <w:sz w:val="32"/>
                <w:szCs w:val="32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4A63F7" w:rsidRPr="00C16C2B" w14:paraId="0F5A5981" w14:textId="77777777" w:rsidTr="00C50C8D">
        <w:trPr>
          <w:trHeight w:val="468"/>
        </w:trPr>
        <w:tc>
          <w:tcPr>
            <w:tcW w:w="798" w:type="pct"/>
            <w:shd w:val="clear" w:color="auto" w:fill="auto"/>
            <w:vAlign w:val="center"/>
          </w:tcPr>
          <w:p w14:paraId="66D6D5B4" w14:textId="5D5E2300" w:rsidR="004A63F7" w:rsidRDefault="004A63F7" w:rsidP="00C50C8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Tandon 2015 </w:t>
            </w:r>
            <w:r w:rsidR="00912BC2">
              <w:rPr>
                <w:lang w:val="en-US"/>
              </w:rPr>
              <w:t>(49)</w:t>
            </w:r>
          </w:p>
          <w:p w14:paraId="5AD157D2" w14:textId="77777777" w:rsidR="004A63F7" w:rsidRPr="00C16C2B" w:rsidRDefault="004A63F7" w:rsidP="00C50C8D">
            <w:pPr>
              <w:rPr>
                <w:rFonts w:cstheme="majorBidi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2C22EFAD" w14:textId="77777777" w:rsidR="004A63F7" w:rsidRPr="00C16C2B" w:rsidRDefault="004A63F7" w:rsidP="00C50C8D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53519843" w14:textId="77777777" w:rsidR="004A63F7" w:rsidRPr="00C16C2B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98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7C4B2910" w14:textId="77777777" w:rsidR="004A63F7" w:rsidRPr="000F0294" w:rsidRDefault="004A63F7" w:rsidP="00C50C8D">
            <w:pPr>
              <w:jc w:val="center"/>
            </w:pPr>
            <w:r w:rsidRPr="000F0294">
              <w:t>High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6A734C23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B56A2A">
              <w:rPr>
                <w:rFonts w:ascii="Arial" w:hAnsi="Arial" w:cs="Arial"/>
                <w:sz w:val="32"/>
                <w:szCs w:val="32"/>
                <w:lang w:eastAsia="en-GB"/>
              </w:rPr>
              <w:t>▼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43CC855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ADE5B1F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4A63F7" w:rsidRPr="00C16C2B" w14:paraId="3BCD22C1" w14:textId="77777777" w:rsidTr="00C50C8D">
        <w:trPr>
          <w:trHeight w:val="468"/>
        </w:trPr>
        <w:tc>
          <w:tcPr>
            <w:tcW w:w="3001" w:type="pct"/>
            <w:gridSpan w:val="4"/>
            <w:vAlign w:val="center"/>
          </w:tcPr>
          <w:p w14:paraId="182867E8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BF71AF">
              <w:rPr>
                <w:rFonts w:eastAsiaTheme="minorHAnsi" w:cstheme="majorBidi"/>
                <w:b/>
              </w:rPr>
              <w:t>Summary effect direction</w:t>
            </w:r>
          </w:p>
        </w:tc>
        <w:tc>
          <w:tcPr>
            <w:tcW w:w="837" w:type="pct"/>
            <w:vAlign w:val="center"/>
          </w:tcPr>
          <w:p w14:paraId="6126F20A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◄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►</w:t>
            </w:r>
          </w:p>
        </w:tc>
        <w:tc>
          <w:tcPr>
            <w:tcW w:w="551" w:type="pct"/>
            <w:vAlign w:val="center"/>
          </w:tcPr>
          <w:p w14:paraId="2E2063C4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606" w:type="pct"/>
            <w:vAlign w:val="center"/>
          </w:tcPr>
          <w:p w14:paraId="2BA032E4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4A63F7" w:rsidRPr="00C16C2B" w14:paraId="4C7EE97D" w14:textId="77777777" w:rsidTr="00C50C8D">
        <w:trPr>
          <w:trHeight w:val="468"/>
        </w:trPr>
        <w:tc>
          <w:tcPr>
            <w:tcW w:w="5000" w:type="pct"/>
            <w:gridSpan w:val="7"/>
          </w:tcPr>
          <w:p w14:paraId="47BB1C5B" w14:textId="77777777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b/>
                <w:sz w:val="18"/>
                <w:szCs w:val="18"/>
              </w:rPr>
              <w:t>Abbreviations:</w:t>
            </w:r>
            <w:r w:rsidRPr="00CF1760">
              <w:rPr>
                <w:rFonts w:cstheme="majorBidi"/>
                <w:sz w:val="18"/>
                <w:szCs w:val="18"/>
              </w:rPr>
              <w:t xml:space="preserve">  </w:t>
            </w:r>
          </w:p>
          <w:p w14:paraId="703BAB84" w14:textId="77777777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sz w:val="18"/>
                <w:szCs w:val="18"/>
              </w:rPr>
              <w:t>LPA = Light intensity physical activity; MVPA= moderate-to-vigorous physical activity.</w:t>
            </w:r>
          </w:p>
          <w:p w14:paraId="3C2FECB3" w14:textId="77777777" w:rsidR="004A63F7" w:rsidRPr="00CF1760" w:rsidRDefault="004A63F7" w:rsidP="00C50C8D">
            <w:pPr>
              <w:rPr>
                <w:rFonts w:eastAsiaTheme="minorHAnsi" w:cstheme="majorBidi"/>
                <w:sz w:val="18"/>
                <w:szCs w:val="18"/>
              </w:rPr>
            </w:pPr>
          </w:p>
          <w:p w14:paraId="159871B6" w14:textId="77777777" w:rsidR="004A63F7" w:rsidRPr="00CF1760" w:rsidRDefault="004A63F7" w:rsidP="00C50C8D">
            <w:pPr>
              <w:rPr>
                <w:rFonts w:cstheme="majorBidi"/>
                <w:b/>
                <w:sz w:val="18"/>
                <w:szCs w:val="18"/>
                <w:lang w:eastAsia="en-GB"/>
              </w:rPr>
            </w:pPr>
            <w:r w:rsidRPr="00CF1760">
              <w:rPr>
                <w:rFonts w:cstheme="majorBidi"/>
                <w:b/>
                <w:sz w:val="18"/>
                <w:szCs w:val="18"/>
                <w:lang w:eastAsia="en-GB"/>
              </w:rPr>
              <w:t>Effect direction:</w:t>
            </w:r>
          </w:p>
          <w:p w14:paraId="144F0F10" w14:textId="77777777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sz w:val="18"/>
                <w:szCs w:val="18"/>
                <w:lang w:eastAsia="en-GB"/>
              </w:rPr>
              <w:t>Study level: ▲</w:t>
            </w:r>
            <w:r w:rsidRPr="00CF1760">
              <w:rPr>
                <w:rFonts w:cstheme="majorBidi"/>
                <w:sz w:val="18"/>
                <w:szCs w:val="18"/>
              </w:rPr>
              <w:t xml:space="preserve">= outdoor play benefits outcomes (lower sedentary time; higher physical activity); 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▼= </w:t>
            </w:r>
            <w:r w:rsidRPr="00CF1760">
              <w:rPr>
                <w:rFonts w:cstheme="majorBidi"/>
                <w:sz w:val="18"/>
                <w:szCs w:val="18"/>
              </w:rPr>
              <w:t xml:space="preserve">outdoor play not associated with improvements in outcomes (higher sedentary time; lower physical activity); </w:t>
            </w:r>
            <w:r w:rsidRPr="00CF1760">
              <w:rPr>
                <w:sz w:val="18"/>
                <w:szCs w:val="18"/>
              </w:rPr>
              <w:t>◄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>► = conflicting findings.</w:t>
            </w:r>
          </w:p>
          <w:p w14:paraId="38019847" w14:textId="77777777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</w:p>
          <w:p w14:paraId="303BAFDD" w14:textId="22AD1748" w:rsidR="004A63F7" w:rsidRPr="00CF1760" w:rsidRDefault="004A63F7" w:rsidP="00C50C8D">
            <w:pPr>
              <w:pBdr>
                <w:bottom w:val="single" w:sz="4" w:space="1" w:color="auto"/>
              </w:pBdr>
              <w:rPr>
                <w:rFonts w:cstheme="majorBidi"/>
                <w:sz w:val="18"/>
                <w:szCs w:val="18"/>
                <w:lang w:eastAsia="en-GB"/>
              </w:rPr>
            </w:pP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Summary: </w:t>
            </w:r>
            <w:r w:rsidRPr="00CF1760">
              <w:rPr>
                <w:rFonts w:cstheme="majorBidi" w:hint="eastAsia"/>
                <w:sz w:val="18"/>
                <w:szCs w:val="18"/>
                <w:lang w:eastAsia="en-GB"/>
              </w:rPr>
              <w:t xml:space="preserve">▲= studies show a positive association with 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>outdoor play at ECE</w:t>
            </w:r>
            <w:ins w:id="9" w:author="Anne Martin" w:date="2022-04-14T18:41:00Z">
              <w:r w:rsidR="00410D57">
                <w:rPr>
                  <w:rFonts w:cstheme="majorBidi"/>
                  <w:sz w:val="18"/>
                  <w:szCs w:val="18"/>
                  <w:lang w:eastAsia="en-GB"/>
                </w:rPr>
                <w:t>C</w:t>
              </w:r>
            </w:ins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; </w:t>
            </w:r>
            <w:r w:rsidRPr="00CF1760">
              <w:rPr>
                <w:sz w:val="18"/>
                <w:szCs w:val="18"/>
              </w:rPr>
              <w:t>◄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>► = conflicting findings.</w:t>
            </w:r>
          </w:p>
          <w:p w14:paraId="7CD6837A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</w:p>
        </w:tc>
      </w:tr>
    </w:tbl>
    <w:p w14:paraId="3BD03827" w14:textId="77777777" w:rsidR="004A63F7" w:rsidRDefault="004A63F7" w:rsidP="004A63F7"/>
    <w:p w14:paraId="3E06FE8B" w14:textId="7830BC2A" w:rsidR="004A63F7" w:rsidRPr="006F3C2D" w:rsidRDefault="004A63F7" w:rsidP="004A63F7">
      <w:pPr>
        <w:spacing w:line="240" w:lineRule="auto"/>
        <w:rPr>
          <w:rFonts w:cstheme="majorBidi"/>
          <w:b/>
          <w:szCs w:val="24"/>
        </w:rPr>
      </w:pPr>
      <w:r w:rsidRPr="006F3C2D">
        <w:rPr>
          <w:rFonts w:cstheme="majorBidi"/>
          <w:b/>
          <w:szCs w:val="24"/>
        </w:rPr>
        <w:t xml:space="preserve">Table </w:t>
      </w:r>
      <w:r>
        <w:rPr>
          <w:rFonts w:cstheme="majorBidi"/>
          <w:b/>
          <w:szCs w:val="24"/>
        </w:rPr>
        <w:t>3</w:t>
      </w:r>
      <w:r w:rsidRPr="006F3C2D">
        <w:rPr>
          <w:rFonts w:cstheme="majorBidi"/>
          <w:b/>
          <w:szCs w:val="24"/>
        </w:rPr>
        <w:t>: Availability of outdoor play space at ECE</w:t>
      </w:r>
      <w:ins w:id="10" w:author="Anne Martin" w:date="2022-04-14T18:16:00Z">
        <w:r w:rsidR="00551BF4">
          <w:rPr>
            <w:rFonts w:cstheme="majorBidi"/>
            <w:b/>
            <w:szCs w:val="24"/>
          </w:rPr>
          <w:t>C</w:t>
        </w:r>
      </w:ins>
      <w:r w:rsidRPr="006F3C2D">
        <w:rPr>
          <w:rFonts w:cstheme="majorBidi"/>
          <w:b/>
          <w:szCs w:val="24"/>
        </w:rPr>
        <w:t xml:space="preserve"> on MVPA</w:t>
      </w: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12"/>
        <w:gridCol w:w="1959"/>
        <w:gridCol w:w="1715"/>
        <w:gridCol w:w="1668"/>
        <w:gridCol w:w="1672"/>
      </w:tblGrid>
      <w:tr w:rsidR="004A63F7" w:rsidRPr="00C16C2B" w14:paraId="2E4D8A8D" w14:textId="77777777" w:rsidTr="00C50C8D">
        <w:trPr>
          <w:trHeight w:val="740"/>
        </w:trPr>
        <w:tc>
          <w:tcPr>
            <w:tcW w:w="11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FF430" w14:textId="77777777" w:rsidR="004A63F7" w:rsidRPr="00C16C2B" w:rsidRDefault="004A63F7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ID</w:t>
            </w:r>
          </w:p>
        </w:tc>
        <w:tc>
          <w:tcPr>
            <w:tcW w:w="10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7992C" w14:textId="77777777" w:rsidR="004A63F7" w:rsidRPr="00C16C2B" w:rsidRDefault="004A63F7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Design</w:t>
            </w:r>
          </w:p>
        </w:tc>
        <w:tc>
          <w:tcPr>
            <w:tcW w:w="9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C0E9D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 xml:space="preserve">Sample size </w:t>
            </w:r>
          </w:p>
        </w:tc>
        <w:tc>
          <w:tcPr>
            <w:tcW w:w="9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990E1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Risk of bias</w:t>
            </w:r>
          </w:p>
        </w:tc>
        <w:tc>
          <w:tcPr>
            <w:tcW w:w="9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7B451" w14:textId="77777777" w:rsidR="004A63F7" w:rsidRPr="00C16C2B" w:rsidRDefault="004A63F7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MVPA</w:t>
            </w:r>
          </w:p>
        </w:tc>
      </w:tr>
      <w:tr w:rsidR="004A63F7" w:rsidRPr="00C16C2B" w14:paraId="49CB9A34" w14:textId="77777777" w:rsidTr="00C50C8D">
        <w:trPr>
          <w:trHeight w:val="655"/>
        </w:trPr>
        <w:tc>
          <w:tcPr>
            <w:tcW w:w="1115" w:type="pct"/>
            <w:tcBorders>
              <w:top w:val="single" w:sz="4" w:space="0" w:color="auto"/>
            </w:tcBorders>
            <w:vAlign w:val="center"/>
          </w:tcPr>
          <w:p w14:paraId="6FC91844" w14:textId="18F2BC35" w:rsidR="004A63F7" w:rsidRPr="007276C8" w:rsidRDefault="004A63F7" w:rsidP="00C50C8D">
            <w:pPr>
              <w:rPr>
                <w:lang w:val="en-US"/>
              </w:rPr>
            </w:pPr>
            <w:r>
              <w:rPr>
                <w:lang w:val="en-US"/>
              </w:rPr>
              <w:t xml:space="preserve">Gubbels 2018 </w:t>
            </w:r>
            <w:r w:rsidR="008032CF">
              <w:rPr>
                <w:lang w:val="en-US"/>
              </w:rPr>
              <w:t>(55)</w:t>
            </w:r>
          </w:p>
        </w:tc>
        <w:tc>
          <w:tcPr>
            <w:tcW w:w="1085" w:type="pct"/>
            <w:tcBorders>
              <w:top w:val="single" w:sz="4" w:space="0" w:color="auto"/>
            </w:tcBorders>
            <w:vAlign w:val="center"/>
          </w:tcPr>
          <w:p w14:paraId="10B4C8C4" w14:textId="77777777" w:rsidR="004A63F7" w:rsidRPr="005F3BC8" w:rsidRDefault="004A63F7" w:rsidP="00C50C8D">
            <w:pPr>
              <w:rPr>
                <w:rFonts w:cstheme="majorBidi"/>
                <w:lang w:eastAsia="en-GB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950" w:type="pct"/>
            <w:tcBorders>
              <w:top w:val="single" w:sz="4" w:space="0" w:color="auto"/>
            </w:tcBorders>
            <w:vAlign w:val="center"/>
          </w:tcPr>
          <w:p w14:paraId="0286B596" w14:textId="77777777" w:rsidR="004A63F7" w:rsidRPr="005F3BC8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281</w:t>
            </w:r>
          </w:p>
        </w:tc>
        <w:tc>
          <w:tcPr>
            <w:tcW w:w="924" w:type="pct"/>
            <w:tcBorders>
              <w:top w:val="single" w:sz="4" w:space="0" w:color="auto"/>
            </w:tcBorders>
            <w:vAlign w:val="center"/>
          </w:tcPr>
          <w:p w14:paraId="04F0FFAE" w14:textId="77777777" w:rsidR="004A63F7" w:rsidRPr="00B341BE" w:rsidRDefault="004A63F7" w:rsidP="00C50C8D">
            <w:pPr>
              <w:jc w:val="center"/>
              <w:rPr>
                <w:rFonts w:cstheme="majorBidi"/>
              </w:rPr>
            </w:pPr>
            <w:r w:rsidRPr="00B341BE">
              <w:rPr>
                <w:rFonts w:cstheme="majorBidi"/>
              </w:rPr>
              <w:t>Low</w:t>
            </w:r>
          </w:p>
        </w:tc>
        <w:tc>
          <w:tcPr>
            <w:tcW w:w="925" w:type="pct"/>
            <w:tcBorders>
              <w:top w:val="single" w:sz="4" w:space="0" w:color="auto"/>
            </w:tcBorders>
            <w:vAlign w:val="center"/>
          </w:tcPr>
          <w:p w14:paraId="2C8D74EE" w14:textId="77777777" w:rsidR="004A63F7" w:rsidRPr="00D97DCD" w:rsidRDefault="004A63F7" w:rsidP="00C50C8D">
            <w:pPr>
              <w:jc w:val="center"/>
              <w:rPr>
                <w:sz w:val="32"/>
                <w:szCs w:val="32"/>
              </w:rPr>
            </w:pPr>
            <w:r w:rsidRPr="00D97DCD">
              <w:rPr>
                <w:sz w:val="32"/>
                <w:szCs w:val="32"/>
                <w:lang w:eastAsia="en-GB"/>
              </w:rPr>
              <w:t>■</w:t>
            </w:r>
          </w:p>
        </w:tc>
      </w:tr>
      <w:tr w:rsidR="004A63F7" w:rsidRPr="00C16C2B" w14:paraId="1F3386C2" w14:textId="77777777" w:rsidTr="00C50C8D">
        <w:trPr>
          <w:trHeight w:val="655"/>
        </w:trPr>
        <w:tc>
          <w:tcPr>
            <w:tcW w:w="1115" w:type="pct"/>
            <w:vAlign w:val="center"/>
          </w:tcPr>
          <w:p w14:paraId="22E79FFC" w14:textId="1BC72D66" w:rsidR="004A63F7" w:rsidRPr="00C16C2B" w:rsidRDefault="004A63F7" w:rsidP="00C50C8D">
            <w:pPr>
              <w:rPr>
                <w:rFonts w:cstheme="majorBidi"/>
              </w:rPr>
            </w:pPr>
            <w:r>
              <w:rPr>
                <w:lang w:val="en-US"/>
              </w:rPr>
              <w:t xml:space="preserve">Olesen 2013 </w:t>
            </w:r>
            <w:r w:rsidR="008032CF">
              <w:rPr>
                <w:lang w:val="en-US"/>
              </w:rPr>
              <w:t>(56)</w:t>
            </w:r>
          </w:p>
        </w:tc>
        <w:tc>
          <w:tcPr>
            <w:tcW w:w="1085" w:type="pct"/>
            <w:vAlign w:val="center"/>
          </w:tcPr>
          <w:p w14:paraId="2AF155AC" w14:textId="77777777" w:rsidR="004A63F7" w:rsidRPr="005F3BC8" w:rsidRDefault="004A63F7" w:rsidP="00C50C8D">
            <w:pPr>
              <w:rPr>
                <w:rFonts w:cstheme="majorBidi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950" w:type="pct"/>
            <w:vAlign w:val="center"/>
          </w:tcPr>
          <w:p w14:paraId="07707A22" w14:textId="77777777" w:rsidR="004A63F7" w:rsidRPr="005F3BC8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426</w:t>
            </w:r>
          </w:p>
        </w:tc>
        <w:tc>
          <w:tcPr>
            <w:tcW w:w="924" w:type="pct"/>
            <w:vAlign w:val="center"/>
          </w:tcPr>
          <w:p w14:paraId="010A2B3E" w14:textId="77777777" w:rsidR="004A63F7" w:rsidRPr="00B341BE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Low</w:t>
            </w:r>
          </w:p>
        </w:tc>
        <w:tc>
          <w:tcPr>
            <w:tcW w:w="925" w:type="pct"/>
            <w:vAlign w:val="center"/>
          </w:tcPr>
          <w:p w14:paraId="7E29A889" w14:textId="77777777" w:rsidR="004A63F7" w:rsidRPr="00F4245C" w:rsidRDefault="004A63F7" w:rsidP="00C50C8D">
            <w:pPr>
              <w:jc w:val="center"/>
              <w:rPr>
                <w:sz w:val="32"/>
                <w:szCs w:val="32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4A63F7" w:rsidRPr="00C16C2B" w14:paraId="2A0F35F3" w14:textId="77777777" w:rsidTr="00C50C8D">
        <w:trPr>
          <w:trHeight w:val="655"/>
        </w:trPr>
        <w:tc>
          <w:tcPr>
            <w:tcW w:w="1115" w:type="pct"/>
            <w:vAlign w:val="center"/>
          </w:tcPr>
          <w:p w14:paraId="16C59094" w14:textId="31AB44EA" w:rsidR="004A63F7" w:rsidRDefault="004A63F7" w:rsidP="00C50C8D">
            <w:pPr>
              <w:rPr>
                <w:lang w:val="en-US"/>
              </w:rPr>
            </w:pPr>
            <w:r>
              <w:rPr>
                <w:lang w:val="en-US"/>
              </w:rPr>
              <w:t xml:space="preserve">Stephens 2014 </w:t>
            </w:r>
            <w:r w:rsidR="008032CF">
              <w:rPr>
                <w:lang w:val="en-US"/>
              </w:rPr>
              <w:t>(57)</w:t>
            </w:r>
          </w:p>
          <w:p w14:paraId="344837E9" w14:textId="77777777" w:rsidR="004A63F7" w:rsidRDefault="004A63F7" w:rsidP="00C50C8D">
            <w:pPr>
              <w:rPr>
                <w:lang w:val="en-US"/>
              </w:rPr>
            </w:pPr>
          </w:p>
        </w:tc>
        <w:tc>
          <w:tcPr>
            <w:tcW w:w="1085" w:type="pct"/>
            <w:vAlign w:val="center"/>
          </w:tcPr>
          <w:p w14:paraId="5195BDAF" w14:textId="77777777" w:rsidR="004A63F7" w:rsidRPr="005F3BC8" w:rsidRDefault="004A63F7" w:rsidP="00C50C8D">
            <w:pPr>
              <w:rPr>
                <w:rFonts w:cstheme="majorBidi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950" w:type="pct"/>
            <w:vAlign w:val="center"/>
          </w:tcPr>
          <w:p w14:paraId="789ACCD2" w14:textId="77777777" w:rsidR="004A63F7" w:rsidRPr="005F3BC8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491</w:t>
            </w:r>
          </w:p>
        </w:tc>
        <w:tc>
          <w:tcPr>
            <w:tcW w:w="924" w:type="pct"/>
            <w:vAlign w:val="center"/>
          </w:tcPr>
          <w:p w14:paraId="65B083DB" w14:textId="77777777" w:rsidR="004A63F7" w:rsidRPr="00B341BE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Low</w:t>
            </w:r>
          </w:p>
        </w:tc>
        <w:tc>
          <w:tcPr>
            <w:tcW w:w="925" w:type="pct"/>
            <w:vAlign w:val="center"/>
          </w:tcPr>
          <w:p w14:paraId="3FBF543B" w14:textId="77777777" w:rsidR="004A63F7" w:rsidRPr="002E6C98" w:rsidRDefault="004A63F7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9B1E96" w:rsidRPr="00C16C2B" w14:paraId="5368DB41" w14:textId="77777777" w:rsidTr="00C50C8D">
        <w:trPr>
          <w:trHeight w:val="655"/>
          <w:ins w:id="11" w:author="Anne Martin" w:date="2022-04-18T10:55:00Z"/>
        </w:trPr>
        <w:tc>
          <w:tcPr>
            <w:tcW w:w="1115" w:type="pct"/>
            <w:vAlign w:val="center"/>
          </w:tcPr>
          <w:p w14:paraId="008CC6C9" w14:textId="505F501B" w:rsidR="009B1E96" w:rsidRPr="008032CF" w:rsidRDefault="009B1E96" w:rsidP="00C50C8D">
            <w:pPr>
              <w:rPr>
                <w:ins w:id="12" w:author="Anne Martin" w:date="2022-04-18T10:55:00Z"/>
                <w:lang w:val="en-US"/>
              </w:rPr>
            </w:pPr>
            <w:ins w:id="13" w:author="Anne Martin" w:date="2022-04-18T10:55:00Z">
              <w:r>
                <w:rPr>
                  <w:lang w:val="en-US"/>
                </w:rPr>
                <w:lastRenderedPageBreak/>
                <w:t>Zhang 202</w:t>
              </w:r>
              <w:r w:rsidR="00A91F0F">
                <w:rPr>
                  <w:lang w:val="en-US"/>
                </w:rPr>
                <w:t>1</w:t>
              </w:r>
              <w:r w:rsidR="005009F1">
                <w:rPr>
                  <w:vertAlign w:val="superscript"/>
                  <w:lang w:val="en-US"/>
                </w:rPr>
                <w:t>a</w:t>
              </w:r>
            </w:ins>
            <w:r w:rsidR="008032CF">
              <w:rPr>
                <w:vertAlign w:val="superscript"/>
                <w:lang w:val="en-US"/>
              </w:rPr>
              <w:t xml:space="preserve"> </w:t>
            </w:r>
            <w:r w:rsidR="008032CF">
              <w:rPr>
                <w:lang w:val="en-US"/>
              </w:rPr>
              <w:t>(58)</w:t>
            </w:r>
          </w:p>
        </w:tc>
        <w:tc>
          <w:tcPr>
            <w:tcW w:w="1085" w:type="pct"/>
            <w:vAlign w:val="center"/>
          </w:tcPr>
          <w:p w14:paraId="33B2C584" w14:textId="44E0DA22" w:rsidR="009B1E96" w:rsidRDefault="00A91F0F" w:rsidP="00C50C8D">
            <w:pPr>
              <w:rPr>
                <w:ins w:id="14" w:author="Anne Martin" w:date="2022-04-18T10:55:00Z"/>
                <w:rFonts w:cstheme="majorBidi"/>
                <w:lang w:eastAsia="en-GB"/>
              </w:rPr>
            </w:pPr>
            <w:ins w:id="15" w:author="Anne Martin" w:date="2022-04-18T10:55:00Z">
              <w:r>
                <w:rPr>
                  <w:rFonts w:cstheme="majorBidi"/>
                  <w:lang w:eastAsia="en-GB"/>
                </w:rPr>
                <w:t>Cross-sectional</w:t>
              </w:r>
            </w:ins>
          </w:p>
        </w:tc>
        <w:tc>
          <w:tcPr>
            <w:tcW w:w="950" w:type="pct"/>
            <w:vAlign w:val="center"/>
          </w:tcPr>
          <w:p w14:paraId="6C503124" w14:textId="1D247122" w:rsidR="009B1E96" w:rsidRDefault="00A91F0F" w:rsidP="00C50C8D">
            <w:pPr>
              <w:jc w:val="center"/>
              <w:rPr>
                <w:ins w:id="16" w:author="Anne Martin" w:date="2022-04-18T10:55:00Z"/>
                <w:rFonts w:cstheme="majorBidi"/>
              </w:rPr>
            </w:pPr>
            <w:ins w:id="17" w:author="Anne Martin" w:date="2022-04-18T10:55:00Z">
              <w:r>
                <w:rPr>
                  <w:rFonts w:cstheme="majorBidi"/>
                </w:rPr>
                <w:t>242</w:t>
              </w:r>
            </w:ins>
          </w:p>
        </w:tc>
        <w:tc>
          <w:tcPr>
            <w:tcW w:w="924" w:type="pct"/>
            <w:vAlign w:val="center"/>
          </w:tcPr>
          <w:p w14:paraId="5B7A35C3" w14:textId="747F374C" w:rsidR="009B1E96" w:rsidRDefault="009A57F7" w:rsidP="00C50C8D">
            <w:pPr>
              <w:jc w:val="center"/>
              <w:rPr>
                <w:ins w:id="18" w:author="Anne Martin" w:date="2022-04-18T10:55:00Z"/>
                <w:lang w:eastAsia="en-GB"/>
              </w:rPr>
            </w:pPr>
            <w:ins w:id="19" w:author="Anne Martin" w:date="2022-04-18T19:34:00Z">
              <w:r>
                <w:rPr>
                  <w:lang w:eastAsia="en-GB"/>
                </w:rPr>
                <w:t>High</w:t>
              </w:r>
            </w:ins>
          </w:p>
        </w:tc>
        <w:tc>
          <w:tcPr>
            <w:tcW w:w="925" w:type="pct"/>
            <w:vAlign w:val="center"/>
          </w:tcPr>
          <w:p w14:paraId="7A6D6FD9" w14:textId="786125B5" w:rsidR="009B1E96" w:rsidRPr="002E6C98" w:rsidRDefault="00AC45C0" w:rsidP="00C50C8D">
            <w:pPr>
              <w:jc w:val="center"/>
              <w:rPr>
                <w:ins w:id="20" w:author="Anne Martin" w:date="2022-04-18T10:55:00Z"/>
                <w:sz w:val="32"/>
                <w:szCs w:val="32"/>
                <w:lang w:eastAsia="en-GB"/>
              </w:rPr>
            </w:pPr>
            <w:ins w:id="21" w:author="Anne Martin" w:date="2022-04-18T11:09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</w:tr>
      <w:tr w:rsidR="004A63F7" w:rsidRPr="00C16C2B" w14:paraId="5878C7CB" w14:textId="77777777" w:rsidTr="00C50C8D">
        <w:trPr>
          <w:trHeight w:val="655"/>
        </w:trPr>
        <w:tc>
          <w:tcPr>
            <w:tcW w:w="4074" w:type="pct"/>
            <w:gridSpan w:val="4"/>
            <w:vAlign w:val="center"/>
          </w:tcPr>
          <w:p w14:paraId="24956EF1" w14:textId="77777777" w:rsidR="004A63F7" w:rsidRPr="00B341BE" w:rsidRDefault="004A63F7" w:rsidP="00C50C8D">
            <w:pPr>
              <w:jc w:val="center"/>
              <w:rPr>
                <w:lang w:eastAsia="en-GB"/>
              </w:rPr>
            </w:pPr>
            <w:r w:rsidRPr="00BF71AF">
              <w:rPr>
                <w:rFonts w:eastAsiaTheme="minorHAnsi" w:cstheme="majorBidi"/>
                <w:b/>
              </w:rPr>
              <w:t>Summary effect direction</w:t>
            </w:r>
          </w:p>
        </w:tc>
        <w:tc>
          <w:tcPr>
            <w:tcW w:w="925" w:type="pct"/>
            <w:vAlign w:val="center"/>
          </w:tcPr>
          <w:p w14:paraId="13CDC7DB" w14:textId="77777777" w:rsidR="004A63F7" w:rsidRPr="00F4245C" w:rsidRDefault="004A63F7" w:rsidP="00C50C8D">
            <w:pPr>
              <w:jc w:val="center"/>
              <w:rPr>
                <w:sz w:val="32"/>
                <w:szCs w:val="32"/>
              </w:rPr>
            </w:pPr>
            <w:r w:rsidRPr="002E6C98">
              <w:rPr>
                <w:sz w:val="32"/>
                <w:szCs w:val="32"/>
                <w:lang w:eastAsia="en-GB"/>
              </w:rPr>
              <w:t>▲</w:t>
            </w:r>
          </w:p>
        </w:tc>
      </w:tr>
      <w:tr w:rsidR="004A63F7" w:rsidRPr="00C16C2B" w14:paraId="470C1229" w14:textId="77777777" w:rsidTr="00C50C8D">
        <w:trPr>
          <w:trHeight w:val="655"/>
        </w:trPr>
        <w:tc>
          <w:tcPr>
            <w:tcW w:w="5000" w:type="pct"/>
            <w:gridSpan w:val="5"/>
            <w:vAlign w:val="center"/>
          </w:tcPr>
          <w:p w14:paraId="2C95892B" w14:textId="77777777" w:rsidR="004A63F7" w:rsidRPr="00CF1760" w:rsidRDefault="004A63F7" w:rsidP="00C50C8D">
            <w:pPr>
              <w:rPr>
                <w:rFonts w:cstheme="majorBidi"/>
                <w:b/>
                <w:sz w:val="18"/>
                <w:szCs w:val="18"/>
              </w:rPr>
            </w:pPr>
            <w:r w:rsidRPr="00CF1760">
              <w:rPr>
                <w:rFonts w:cstheme="majorBidi"/>
                <w:b/>
                <w:sz w:val="18"/>
                <w:szCs w:val="18"/>
              </w:rPr>
              <w:t>Abbreviations:</w:t>
            </w:r>
          </w:p>
          <w:p w14:paraId="7FBC08F7" w14:textId="49E17DDA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sz w:val="18"/>
                <w:szCs w:val="18"/>
              </w:rPr>
              <w:t>MVPA= moderate-to-vigorous physical activity.</w:t>
            </w:r>
            <w:ins w:id="22" w:author="Anne Martin" w:date="2022-04-18T10:55:00Z">
              <w:r w:rsidR="005009F1">
                <w:rPr>
                  <w:rFonts w:cstheme="majorBidi"/>
                  <w:sz w:val="18"/>
                  <w:szCs w:val="18"/>
                </w:rPr>
                <w:t xml:space="preserve"> </w:t>
              </w:r>
              <w:r w:rsidR="005009F1" w:rsidRPr="004904B2">
                <w:rPr>
                  <w:rFonts w:cstheme="majorBidi"/>
                  <w:sz w:val="18"/>
                  <w:szCs w:val="18"/>
                  <w:vertAlign w:val="superscript"/>
                </w:rPr>
                <w:t>a</w:t>
              </w:r>
              <w:r w:rsidR="005009F1">
                <w:rPr>
                  <w:rFonts w:cstheme="majorBidi"/>
                  <w:sz w:val="18"/>
                  <w:szCs w:val="18"/>
                </w:rPr>
                <w:t>=</w:t>
              </w:r>
            </w:ins>
            <w:ins w:id="23" w:author="Anne Martin" w:date="2022-04-18T10:57:00Z">
              <w:r w:rsidR="00354F07">
                <w:rPr>
                  <w:rFonts w:cstheme="majorBidi"/>
                  <w:sz w:val="18"/>
                  <w:szCs w:val="18"/>
                </w:rPr>
                <w:t xml:space="preserve"> </w:t>
              </w:r>
              <w:r w:rsidR="00CA6635">
                <w:rPr>
                  <w:rFonts w:cstheme="majorBidi"/>
                  <w:sz w:val="18"/>
                  <w:szCs w:val="18"/>
                </w:rPr>
                <w:t>preschoolers only</w:t>
              </w:r>
            </w:ins>
          </w:p>
          <w:p w14:paraId="6BB0DD78" w14:textId="77777777" w:rsidR="004A63F7" w:rsidRPr="00CF1760" w:rsidRDefault="004A63F7" w:rsidP="00C50C8D">
            <w:pPr>
              <w:rPr>
                <w:rFonts w:eastAsiaTheme="minorHAnsi" w:cstheme="majorBidi"/>
                <w:sz w:val="18"/>
                <w:szCs w:val="18"/>
              </w:rPr>
            </w:pPr>
          </w:p>
          <w:p w14:paraId="7B2D3A9A" w14:textId="77777777" w:rsidR="004A63F7" w:rsidRPr="00CF1760" w:rsidRDefault="004A63F7" w:rsidP="00C50C8D">
            <w:pPr>
              <w:rPr>
                <w:rFonts w:cstheme="majorBidi"/>
                <w:b/>
                <w:sz w:val="18"/>
                <w:szCs w:val="18"/>
                <w:lang w:eastAsia="en-GB"/>
              </w:rPr>
            </w:pPr>
            <w:r w:rsidRPr="00CF1760">
              <w:rPr>
                <w:rFonts w:cstheme="majorBidi"/>
                <w:b/>
                <w:sz w:val="18"/>
                <w:szCs w:val="18"/>
                <w:lang w:eastAsia="en-GB"/>
              </w:rPr>
              <w:t>Effect direction:</w:t>
            </w:r>
          </w:p>
          <w:p w14:paraId="112E2973" w14:textId="4D21E028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CF1760">
              <w:rPr>
                <w:rFonts w:cstheme="majorBidi"/>
                <w:sz w:val="18"/>
                <w:szCs w:val="18"/>
                <w:lang w:eastAsia="en-GB"/>
              </w:rPr>
              <w:t>Study level: ▲</w:t>
            </w:r>
            <w:r w:rsidRPr="00CF1760">
              <w:rPr>
                <w:rFonts w:cstheme="majorBidi"/>
                <w:sz w:val="18"/>
                <w:szCs w:val="18"/>
              </w:rPr>
              <w:t>= availability of outdoor play space benefits outcomes (higher physical activity);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 </w:t>
            </w:r>
            <w:r w:rsidRPr="00CF1760">
              <w:rPr>
                <w:sz w:val="18"/>
                <w:szCs w:val="18"/>
                <w:lang w:eastAsia="en-GB"/>
              </w:rPr>
              <w:t>■</w:t>
            </w:r>
            <w:r w:rsidRPr="00CF1760">
              <w:rPr>
                <w:sz w:val="12"/>
                <w:szCs w:val="12"/>
                <w:lang w:eastAsia="en-GB"/>
              </w:rPr>
              <w:t xml:space="preserve"> </w:t>
            </w:r>
            <w:r w:rsidRPr="00CF1760">
              <w:rPr>
                <w:rFonts w:cstheme="majorBidi"/>
                <w:sz w:val="18"/>
                <w:szCs w:val="18"/>
              </w:rPr>
              <w:t>= (summary) statistics not presented.</w:t>
            </w:r>
          </w:p>
          <w:p w14:paraId="32F8CBDD" w14:textId="77777777" w:rsidR="004A63F7" w:rsidRPr="00CF1760" w:rsidRDefault="004A63F7" w:rsidP="00C50C8D">
            <w:pPr>
              <w:rPr>
                <w:rFonts w:cstheme="majorBidi"/>
                <w:sz w:val="18"/>
                <w:szCs w:val="18"/>
              </w:rPr>
            </w:pPr>
          </w:p>
          <w:p w14:paraId="0DB1A1C6" w14:textId="6C661128" w:rsidR="004A63F7" w:rsidRPr="00CF1760" w:rsidRDefault="004A63F7" w:rsidP="00C50C8D">
            <w:pPr>
              <w:pBdr>
                <w:bottom w:val="single" w:sz="4" w:space="1" w:color="auto"/>
              </w:pBdr>
              <w:rPr>
                <w:rFonts w:cstheme="majorBidi"/>
                <w:sz w:val="18"/>
                <w:szCs w:val="18"/>
                <w:lang w:eastAsia="en-GB"/>
              </w:rPr>
            </w:pPr>
            <w:r w:rsidRPr="00CF1760">
              <w:rPr>
                <w:rFonts w:cstheme="majorBidi"/>
                <w:sz w:val="18"/>
                <w:szCs w:val="18"/>
                <w:lang w:eastAsia="en-GB"/>
              </w:rPr>
              <w:t xml:space="preserve">Summary: </w:t>
            </w:r>
            <w:r w:rsidRPr="00CF1760">
              <w:rPr>
                <w:rFonts w:cstheme="majorBidi" w:hint="eastAsia"/>
                <w:sz w:val="18"/>
                <w:szCs w:val="18"/>
                <w:lang w:eastAsia="en-GB"/>
              </w:rPr>
              <w:t xml:space="preserve">▲= studies show a positive association with </w:t>
            </w:r>
            <w:r w:rsidRPr="00CF1760">
              <w:rPr>
                <w:rFonts w:cstheme="majorBidi"/>
                <w:sz w:val="18"/>
                <w:szCs w:val="18"/>
                <w:lang w:eastAsia="en-GB"/>
              </w:rPr>
              <w:t>availability of outdoor play space at ECE</w:t>
            </w:r>
            <w:ins w:id="24" w:author="Anne Martin" w:date="2022-04-14T18:41:00Z">
              <w:r w:rsidR="00410D57">
                <w:rPr>
                  <w:rFonts w:cstheme="majorBidi"/>
                  <w:sz w:val="18"/>
                  <w:szCs w:val="18"/>
                  <w:lang w:eastAsia="en-GB"/>
                </w:rPr>
                <w:t>C</w:t>
              </w:r>
            </w:ins>
            <w:r w:rsidRPr="00CF1760">
              <w:rPr>
                <w:rFonts w:cstheme="majorBidi"/>
                <w:sz w:val="18"/>
                <w:szCs w:val="18"/>
                <w:lang w:eastAsia="en-GB"/>
              </w:rPr>
              <w:t>.</w:t>
            </w:r>
          </w:p>
          <w:p w14:paraId="7297DD27" w14:textId="77777777" w:rsidR="004A63F7" w:rsidRPr="00C16C2B" w:rsidRDefault="004A63F7" w:rsidP="00C50C8D">
            <w:pPr>
              <w:rPr>
                <w:rFonts w:cstheme="majorBidi"/>
              </w:rPr>
            </w:pPr>
          </w:p>
        </w:tc>
      </w:tr>
    </w:tbl>
    <w:p w14:paraId="35218570" w14:textId="77777777" w:rsidR="004A63F7" w:rsidRDefault="004A63F7" w:rsidP="004A63F7">
      <w:pPr>
        <w:spacing w:line="240" w:lineRule="auto"/>
        <w:rPr>
          <w:rFonts w:cstheme="minorHAnsi"/>
          <w:b/>
          <w:szCs w:val="24"/>
        </w:rPr>
      </w:pPr>
    </w:p>
    <w:p w14:paraId="047DFE5B" w14:textId="77777777" w:rsidR="004A63F7" w:rsidRDefault="004A63F7" w:rsidP="004A63F7">
      <w:pPr>
        <w:spacing w:line="240" w:lineRule="auto"/>
        <w:rPr>
          <w:rFonts w:cstheme="minorHAnsi"/>
          <w:b/>
          <w:szCs w:val="24"/>
        </w:rPr>
      </w:pPr>
    </w:p>
    <w:p w14:paraId="194BFCE7" w14:textId="77777777" w:rsidR="000C00A6" w:rsidRDefault="000C00A6" w:rsidP="004A63F7">
      <w:pPr>
        <w:spacing w:line="240" w:lineRule="auto"/>
        <w:rPr>
          <w:rFonts w:cstheme="minorHAnsi"/>
          <w:b/>
          <w:szCs w:val="24"/>
        </w:rPr>
      </w:pPr>
    </w:p>
    <w:p w14:paraId="68061B2A" w14:textId="33212317" w:rsidR="004A63F7" w:rsidRPr="00D14BA2" w:rsidRDefault="004A63F7" w:rsidP="004A63F7">
      <w:pPr>
        <w:spacing w:line="240" w:lineRule="auto"/>
        <w:rPr>
          <w:rFonts w:cstheme="minorHAnsi"/>
          <w:b/>
          <w:szCs w:val="24"/>
        </w:rPr>
      </w:pPr>
      <w:r w:rsidRPr="00D14BA2">
        <w:rPr>
          <w:rFonts w:cstheme="minorHAnsi"/>
          <w:b/>
          <w:szCs w:val="24"/>
        </w:rPr>
        <w:t xml:space="preserve">Table </w:t>
      </w:r>
      <w:r>
        <w:rPr>
          <w:rFonts w:cstheme="minorHAnsi"/>
          <w:b/>
          <w:szCs w:val="24"/>
        </w:rPr>
        <w:t>4</w:t>
      </w:r>
      <w:r w:rsidRPr="00D14BA2">
        <w:rPr>
          <w:rFonts w:cstheme="minorHAnsi"/>
          <w:b/>
          <w:szCs w:val="24"/>
        </w:rPr>
        <w:t xml:space="preserve">: Absolute size of outdoor play </w:t>
      </w:r>
      <w:r>
        <w:rPr>
          <w:rFonts w:cstheme="minorHAnsi"/>
          <w:b/>
          <w:szCs w:val="24"/>
        </w:rPr>
        <w:t>space</w:t>
      </w:r>
      <w:r w:rsidRPr="00D14BA2">
        <w:rPr>
          <w:rFonts w:cstheme="minorHAnsi"/>
          <w:b/>
          <w:szCs w:val="24"/>
        </w:rPr>
        <w:t xml:space="preserve"> at ECE</w:t>
      </w:r>
      <w:r>
        <w:rPr>
          <w:rFonts w:cstheme="minorHAnsi"/>
          <w:b/>
          <w:szCs w:val="24"/>
        </w:rPr>
        <w:t>C</w:t>
      </w:r>
      <w:r w:rsidRPr="00D14BA2">
        <w:rPr>
          <w:rFonts w:cstheme="minorHAnsi"/>
          <w:b/>
          <w:szCs w:val="24"/>
        </w:rPr>
        <w:t xml:space="preserve"> on physical activity </w:t>
      </w:r>
      <w:r>
        <w:rPr>
          <w:rFonts w:cstheme="minorHAnsi"/>
          <w:b/>
          <w:szCs w:val="24"/>
        </w:rPr>
        <w:t>and sedentary time</w:t>
      </w:r>
    </w:p>
    <w:tbl>
      <w:tblPr>
        <w:tblStyle w:val="TableGrid3"/>
        <w:tblW w:w="51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86"/>
        <w:gridCol w:w="1087"/>
        <w:gridCol w:w="860"/>
        <w:gridCol w:w="659"/>
        <w:gridCol w:w="1779"/>
        <w:gridCol w:w="1103"/>
        <w:gridCol w:w="771"/>
        <w:gridCol w:w="1149"/>
        <w:gridCol w:w="691"/>
      </w:tblGrid>
      <w:tr w:rsidR="004A63F7" w:rsidRPr="00AE1C6C" w14:paraId="433849E0" w14:textId="77777777" w:rsidTr="00C50C8D">
        <w:trPr>
          <w:trHeight w:val="547"/>
        </w:trPr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D1BF5" w14:textId="77777777" w:rsidR="004A63F7" w:rsidRPr="00EF69AB" w:rsidRDefault="004A63F7" w:rsidP="00C50C8D">
            <w:pPr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Study ID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66FF4" w14:textId="77777777" w:rsidR="004A63F7" w:rsidRPr="00EF69AB" w:rsidRDefault="004A63F7" w:rsidP="00C50C8D">
            <w:pPr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Study Design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1B757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 xml:space="preserve">Sample size 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333F6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Risk of bias</w:t>
            </w:r>
          </w:p>
        </w:tc>
        <w:tc>
          <w:tcPr>
            <w:tcW w:w="9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D3669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Outdoor play area size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D5661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Sedentary time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780DC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MVPA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7458B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TPA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3EC97" w14:textId="77777777" w:rsidR="004A63F7" w:rsidRPr="00EF69AB" w:rsidRDefault="004A63F7" w:rsidP="00C50C8D">
            <w:pPr>
              <w:jc w:val="center"/>
              <w:rPr>
                <w:rFonts w:cstheme="majorBidi"/>
                <w:b/>
                <w:sz w:val="21"/>
                <w:szCs w:val="21"/>
              </w:rPr>
            </w:pPr>
            <w:r w:rsidRPr="00EF69AB">
              <w:rPr>
                <w:rFonts w:cstheme="majorBidi"/>
                <w:b/>
                <w:sz w:val="21"/>
                <w:szCs w:val="21"/>
              </w:rPr>
              <w:t>Steps</w:t>
            </w:r>
          </w:p>
        </w:tc>
      </w:tr>
      <w:tr w:rsidR="004A63F7" w:rsidRPr="00AE1C6C" w14:paraId="59817DE4" w14:textId="77777777" w:rsidTr="00C50C8D">
        <w:trPr>
          <w:trHeight w:val="484"/>
        </w:trPr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6176FB4D" w14:textId="40134B8F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Bell 2015</w:t>
            </w:r>
            <w:r>
              <w:rPr>
                <w:lang w:val="en-US"/>
              </w:rPr>
              <w:t xml:space="preserve"> </w:t>
            </w:r>
            <w:r w:rsidR="00980BB7">
              <w:rPr>
                <w:lang w:val="en-US"/>
              </w:rPr>
              <w:t>(20)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2C93AC83" w14:textId="77777777" w:rsidR="004A63F7" w:rsidRPr="003F5E3A" w:rsidRDefault="004A63F7" w:rsidP="00C50C8D">
            <w:pPr>
              <w:jc w:val="center"/>
              <w:rPr>
                <w:rFonts w:cstheme="majorBidi"/>
                <w:lang w:eastAsia="en-GB"/>
              </w:rPr>
            </w:pPr>
            <w:r w:rsidRPr="003F5E3A"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84DFAE0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328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center"/>
          </w:tcPr>
          <w:p w14:paraId="229E42B0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Low</w:t>
            </w:r>
          </w:p>
        </w:tc>
        <w:tc>
          <w:tcPr>
            <w:tcW w:w="949" w:type="pct"/>
            <w:tcBorders>
              <w:top w:val="single" w:sz="4" w:space="0" w:color="auto"/>
            </w:tcBorders>
          </w:tcPr>
          <w:p w14:paraId="2C710F37" w14:textId="77777777" w:rsidR="004A63F7" w:rsidRPr="003F5E3A" w:rsidRDefault="004A63F7" w:rsidP="00C50C8D">
            <w:pPr>
              <w:jc w:val="center"/>
              <w:rPr>
                <w:rFonts w:cstheme="majorBidi"/>
                <w:b/>
              </w:rPr>
            </w:pPr>
            <w:r w:rsidRPr="003F5E3A">
              <w:t>≤</w:t>
            </w:r>
            <w:r w:rsidRPr="003F5E3A">
              <w:rPr>
                <w:rFonts w:cstheme="majorBidi"/>
              </w:rPr>
              <w:t xml:space="preserve"> 400m</w:t>
            </w:r>
            <w:r w:rsidRPr="003F5E3A">
              <w:rPr>
                <w:rFonts w:cstheme="majorBidi"/>
                <w:vertAlign w:val="superscript"/>
              </w:rPr>
              <w:t>2</w:t>
            </w:r>
            <w:r w:rsidRPr="003F5E3A">
              <w:rPr>
                <w:rFonts w:cstheme="majorBidi"/>
              </w:rPr>
              <w:t xml:space="preserve"> vs. &gt; 400m</w:t>
            </w:r>
            <w:r w:rsidRPr="003F5E3A">
              <w:rPr>
                <w:rFonts w:cstheme="majorBidi"/>
                <w:vertAlign w:val="superscript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</w:tcBorders>
            <w:vAlign w:val="center"/>
          </w:tcPr>
          <w:p w14:paraId="08616A14" w14:textId="77777777" w:rsidR="004A63F7" w:rsidRPr="00AE1C6C" w:rsidRDefault="004A63F7" w:rsidP="00C50C8D">
            <w:pPr>
              <w:jc w:val="center"/>
              <w:rPr>
                <w:rFonts w:cstheme="majorBidi"/>
                <w:b/>
                <w:sz w:val="28"/>
                <w:szCs w:val="28"/>
              </w:rPr>
            </w:pPr>
            <w:r w:rsidRPr="00AE1C6C">
              <w:rPr>
                <w:rFonts w:cstheme="majorBidi"/>
                <w:b/>
                <w:sz w:val="28"/>
                <w:szCs w:val="28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14:paraId="1C2F447B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14:paraId="5C62D389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65A1917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</w:tr>
      <w:tr w:rsidR="004A63F7" w:rsidRPr="00AE1C6C" w14:paraId="7B78C7B1" w14:textId="77777777" w:rsidTr="00C50C8D">
        <w:trPr>
          <w:trHeight w:val="484"/>
        </w:trPr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57C77B4E" w14:textId="2881A94C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Boldeman 2011</w:t>
            </w:r>
            <w:r>
              <w:rPr>
                <w:lang w:val="en-US"/>
              </w:rPr>
              <w:t xml:space="preserve"> </w:t>
            </w:r>
            <w:r w:rsidR="00920610">
              <w:rPr>
                <w:lang w:val="en-US"/>
              </w:rPr>
              <w:t>(63)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1AD23342" w14:textId="77777777" w:rsidR="004A63F7" w:rsidRPr="003F5E3A" w:rsidRDefault="004A63F7" w:rsidP="00C50C8D">
            <w:pPr>
              <w:jc w:val="center"/>
              <w:rPr>
                <w:rFonts w:cstheme="majorBidi"/>
                <w:lang w:eastAsia="en-GB"/>
              </w:rPr>
            </w:pPr>
            <w:r w:rsidRPr="003F5E3A"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D052F3D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169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center"/>
          </w:tcPr>
          <w:p w14:paraId="1AF1FCD9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tcBorders>
              <w:top w:val="single" w:sz="4" w:space="0" w:color="auto"/>
            </w:tcBorders>
          </w:tcPr>
          <w:p w14:paraId="507DC176" w14:textId="77777777" w:rsidR="004A63F7" w:rsidRPr="003F5E3A" w:rsidRDefault="004A63F7" w:rsidP="00C50C8D">
            <w:pPr>
              <w:jc w:val="center"/>
              <w:rPr>
                <w:rFonts w:cstheme="majorBidi"/>
                <w:b/>
              </w:rPr>
            </w:pPr>
            <w:r w:rsidRPr="003F5E3A">
              <w:rPr>
                <w:rFonts w:cstheme="majorBidi"/>
              </w:rPr>
              <w:t>&lt; 1,200m</w:t>
            </w:r>
            <w:r w:rsidRPr="003F5E3A">
              <w:rPr>
                <w:rFonts w:cstheme="majorBidi"/>
                <w:vertAlign w:val="superscript"/>
              </w:rPr>
              <w:t>2</w:t>
            </w:r>
            <w:r w:rsidRPr="003F5E3A">
              <w:rPr>
                <w:rFonts w:cstheme="majorBidi"/>
              </w:rPr>
              <w:t xml:space="preserve"> vs. 1,200-3000m</w:t>
            </w:r>
            <w:r w:rsidRPr="003F5E3A">
              <w:rPr>
                <w:rFonts w:cstheme="majorBidi"/>
                <w:vertAlign w:val="superscript"/>
              </w:rPr>
              <w:t>2</w:t>
            </w:r>
            <w:r w:rsidRPr="003F5E3A">
              <w:rPr>
                <w:rFonts w:cstheme="majorBidi"/>
              </w:rPr>
              <w:t xml:space="preserve"> vs. &gt;3000m</w:t>
            </w:r>
            <w:r w:rsidRPr="003F5E3A">
              <w:rPr>
                <w:rFonts w:cstheme="majorBidi"/>
                <w:vertAlign w:val="superscript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</w:tcBorders>
            <w:vAlign w:val="center"/>
          </w:tcPr>
          <w:p w14:paraId="0373A14A" w14:textId="77777777" w:rsidR="004A63F7" w:rsidRPr="00AE1C6C" w:rsidRDefault="004A63F7" w:rsidP="00C50C8D">
            <w:pPr>
              <w:jc w:val="center"/>
              <w:rPr>
                <w:rFonts w:cstheme="majorBidi"/>
                <w:b/>
                <w:sz w:val="28"/>
                <w:szCs w:val="28"/>
              </w:rPr>
            </w:pPr>
            <w:r w:rsidRPr="00AE1C6C">
              <w:rPr>
                <w:rFonts w:cstheme="majorBidi"/>
                <w:b/>
                <w:sz w:val="28"/>
                <w:szCs w:val="28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14:paraId="05FF4A0F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14:paraId="2DC8E170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E7D642D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■</w:t>
            </w:r>
          </w:p>
        </w:tc>
      </w:tr>
      <w:tr w:rsidR="004A63F7" w:rsidRPr="00AE1C6C" w14:paraId="55121ED7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6391DE17" w14:textId="38F81EF4" w:rsidR="004A63F7" w:rsidRPr="00DF6B68" w:rsidRDefault="004A63F7" w:rsidP="00C50C8D">
            <w:pPr>
              <w:rPr>
                <w:rFonts w:cstheme="majorBidi"/>
              </w:rPr>
            </w:pPr>
            <w:r w:rsidRPr="003F5E3A">
              <w:rPr>
                <w:lang w:val="en-US"/>
              </w:rPr>
              <w:t>Chen 2020</w:t>
            </w:r>
            <w:r w:rsidRPr="003F5E3A">
              <w:rPr>
                <w:vertAlign w:val="superscript"/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 xml:space="preserve"> </w:t>
            </w:r>
            <w:r w:rsidR="00D91F0F">
              <w:rPr>
                <w:noProof/>
                <w:lang w:val="en-US"/>
              </w:rPr>
              <w:t>(64)</w:t>
            </w:r>
          </w:p>
        </w:tc>
        <w:tc>
          <w:tcPr>
            <w:tcW w:w="580" w:type="pct"/>
            <w:vAlign w:val="center"/>
          </w:tcPr>
          <w:p w14:paraId="6E01FDE1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5D75A5A9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69</w:t>
            </w:r>
          </w:p>
        </w:tc>
        <w:tc>
          <w:tcPr>
            <w:tcW w:w="352" w:type="pct"/>
            <w:vAlign w:val="center"/>
          </w:tcPr>
          <w:p w14:paraId="0561273B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7B2AA5F2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≤200m</w:t>
            </w:r>
            <w:r w:rsidRPr="003F5E3A">
              <w:rPr>
                <w:vertAlign w:val="superscript"/>
                <w:lang w:eastAsia="en-GB"/>
              </w:rPr>
              <w:t xml:space="preserve">2 </w:t>
            </w:r>
            <w:r w:rsidRPr="003F5E3A">
              <w:rPr>
                <w:lang w:eastAsia="en-GB"/>
              </w:rPr>
              <w:t>vs. ~900m</w:t>
            </w:r>
            <w:r w:rsidRPr="003F5E3A">
              <w:rPr>
                <w:vertAlign w:val="superscript"/>
                <w:lang w:eastAsia="en-GB"/>
              </w:rPr>
              <w:t>2</w:t>
            </w:r>
          </w:p>
        </w:tc>
        <w:tc>
          <w:tcPr>
            <w:tcW w:w="588" w:type="pct"/>
            <w:vAlign w:val="center"/>
          </w:tcPr>
          <w:p w14:paraId="2E2D38DD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406" w:type="pct"/>
            <w:vAlign w:val="center"/>
          </w:tcPr>
          <w:p w14:paraId="17EB4B2F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38AFF5D5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5176C937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</w:tr>
      <w:tr w:rsidR="004A63F7" w:rsidRPr="00AE1C6C" w14:paraId="3DCD4007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33361278" w14:textId="74773E50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lastRenderedPageBreak/>
              <w:t>Chen 2020</w:t>
            </w:r>
            <w:r w:rsidRPr="003F5E3A">
              <w:rPr>
                <w:vertAlign w:val="superscript"/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 xml:space="preserve"> </w:t>
            </w:r>
            <w:r w:rsidR="00D91F0F">
              <w:rPr>
                <w:noProof/>
                <w:lang w:val="en-US"/>
              </w:rPr>
              <w:t>(64)</w:t>
            </w:r>
          </w:p>
        </w:tc>
        <w:tc>
          <w:tcPr>
            <w:tcW w:w="580" w:type="pct"/>
            <w:vAlign w:val="center"/>
          </w:tcPr>
          <w:p w14:paraId="3C6F62CE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182E512E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151</w:t>
            </w:r>
          </w:p>
        </w:tc>
        <w:tc>
          <w:tcPr>
            <w:tcW w:w="352" w:type="pct"/>
            <w:vAlign w:val="center"/>
          </w:tcPr>
          <w:p w14:paraId="43ED0B1B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77CFE9E4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≤200m</w:t>
            </w:r>
            <w:r w:rsidRPr="003F5E3A">
              <w:rPr>
                <w:vertAlign w:val="superscript"/>
                <w:lang w:eastAsia="en-GB"/>
              </w:rPr>
              <w:t xml:space="preserve">2 </w:t>
            </w:r>
            <w:r w:rsidRPr="003F5E3A">
              <w:rPr>
                <w:lang w:eastAsia="en-GB"/>
              </w:rPr>
              <w:t>vs.  &gt;2700m</w:t>
            </w:r>
            <w:r w:rsidRPr="003F5E3A">
              <w:rPr>
                <w:vertAlign w:val="superscript"/>
                <w:lang w:eastAsia="en-GB"/>
              </w:rPr>
              <w:t>2</w:t>
            </w:r>
          </w:p>
        </w:tc>
        <w:tc>
          <w:tcPr>
            <w:tcW w:w="588" w:type="pct"/>
            <w:vAlign w:val="center"/>
          </w:tcPr>
          <w:p w14:paraId="7E4CBCEC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406" w:type="pct"/>
            <w:vAlign w:val="center"/>
          </w:tcPr>
          <w:p w14:paraId="60F8958E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3B8E511D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5DCA87EC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</w:tr>
      <w:tr w:rsidR="004A63F7" w:rsidRPr="00AE1C6C" w14:paraId="737B4FEB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061E177A" w14:textId="743D83C0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Dowda 2009</w:t>
            </w:r>
            <w:r>
              <w:rPr>
                <w:lang w:val="en-US"/>
              </w:rPr>
              <w:t xml:space="preserve"> </w:t>
            </w:r>
            <w:r w:rsidR="008179F1">
              <w:rPr>
                <w:lang w:val="en-US"/>
              </w:rPr>
              <w:t>(26)</w:t>
            </w:r>
          </w:p>
        </w:tc>
        <w:tc>
          <w:tcPr>
            <w:tcW w:w="580" w:type="pct"/>
            <w:vAlign w:val="center"/>
          </w:tcPr>
          <w:p w14:paraId="4B774902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3A38B994" w14:textId="4F038BF4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2</w:t>
            </w:r>
            <w:r w:rsidR="00B550B9">
              <w:rPr>
                <w:rFonts w:cstheme="majorBidi"/>
              </w:rPr>
              <w:t>99</w:t>
            </w:r>
          </w:p>
        </w:tc>
        <w:tc>
          <w:tcPr>
            <w:tcW w:w="352" w:type="pct"/>
            <w:vAlign w:val="center"/>
          </w:tcPr>
          <w:p w14:paraId="2D34332A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Low</w:t>
            </w:r>
          </w:p>
        </w:tc>
        <w:tc>
          <w:tcPr>
            <w:tcW w:w="949" w:type="pct"/>
          </w:tcPr>
          <w:p w14:paraId="469BA847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t>&lt;</w:t>
            </w:r>
            <w:r w:rsidRPr="003F5E3A">
              <w:rPr>
                <w:rFonts w:cstheme="majorBidi"/>
              </w:rPr>
              <w:t xml:space="preserve"> 387m</w:t>
            </w:r>
            <w:r w:rsidRPr="003F5E3A">
              <w:rPr>
                <w:rFonts w:cstheme="majorBidi"/>
                <w:vertAlign w:val="superscript"/>
              </w:rPr>
              <w:t>2</w:t>
            </w:r>
            <w:r w:rsidRPr="003F5E3A">
              <w:rPr>
                <w:rFonts w:cstheme="majorBidi"/>
              </w:rPr>
              <w:t xml:space="preserve"> vs. </w:t>
            </w:r>
            <w:r w:rsidRPr="003F5E3A">
              <w:t>≥</w:t>
            </w:r>
            <w:r w:rsidRPr="003F5E3A">
              <w:rPr>
                <w:rFonts w:cstheme="majorBidi"/>
              </w:rPr>
              <w:t xml:space="preserve"> 387m</w:t>
            </w:r>
            <w:r w:rsidRPr="003F5E3A">
              <w:rPr>
                <w:rFonts w:cstheme="majorBidi"/>
                <w:vertAlign w:val="superscript"/>
              </w:rPr>
              <w:t>2</w:t>
            </w:r>
          </w:p>
        </w:tc>
        <w:tc>
          <w:tcPr>
            <w:tcW w:w="588" w:type="pct"/>
            <w:vAlign w:val="center"/>
          </w:tcPr>
          <w:p w14:paraId="5C937359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406" w:type="pct"/>
            <w:vAlign w:val="center"/>
          </w:tcPr>
          <w:p w14:paraId="1FBD0915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321225C0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7D3EF649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4EC345DE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5CB5DEE2" w14:textId="52322A8C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lastRenderedPageBreak/>
              <w:t>Henderson 2015</w:t>
            </w:r>
            <w:r>
              <w:rPr>
                <w:lang w:val="en-US"/>
              </w:rPr>
              <w:t xml:space="preserve"> </w:t>
            </w:r>
            <w:r w:rsidR="00842713">
              <w:rPr>
                <w:lang w:val="en-US"/>
              </w:rPr>
              <w:t>(54)</w:t>
            </w:r>
          </w:p>
        </w:tc>
        <w:tc>
          <w:tcPr>
            <w:tcW w:w="580" w:type="pct"/>
            <w:vAlign w:val="center"/>
          </w:tcPr>
          <w:p w14:paraId="48346F53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1E9F9A39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447</w:t>
            </w:r>
          </w:p>
        </w:tc>
        <w:tc>
          <w:tcPr>
            <w:tcW w:w="352" w:type="pct"/>
            <w:vAlign w:val="center"/>
          </w:tcPr>
          <w:p w14:paraId="6BEC32BA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Low</w:t>
            </w:r>
          </w:p>
        </w:tc>
        <w:tc>
          <w:tcPr>
            <w:tcW w:w="949" w:type="pct"/>
            <w:vAlign w:val="center"/>
          </w:tcPr>
          <w:p w14:paraId="5F630859" w14:textId="77777777" w:rsidR="004A63F7" w:rsidRPr="003F5E3A" w:rsidRDefault="004A63F7" w:rsidP="00C50C8D">
            <w:pPr>
              <w:jc w:val="center"/>
              <w:rPr>
                <w:b/>
                <w:lang w:eastAsia="en-GB"/>
              </w:rPr>
            </w:pPr>
            <w:r w:rsidRPr="00620E08">
              <w:rPr>
                <w:lang w:eastAsia="en-GB"/>
              </w:rPr>
              <w:t>&lt;</w:t>
            </w:r>
            <w:r w:rsidRPr="003F5E3A">
              <w:rPr>
                <w:lang w:eastAsia="en-GB"/>
              </w:rPr>
              <w:t xml:space="preserve"> 505m</w:t>
            </w:r>
            <w:r w:rsidRPr="003F5E3A">
              <w:rPr>
                <w:vertAlign w:val="superscript"/>
                <w:lang w:eastAsia="en-GB"/>
              </w:rPr>
              <w:t>2</w:t>
            </w:r>
            <w:r w:rsidRPr="003F5E3A">
              <w:rPr>
                <w:lang w:eastAsia="en-GB"/>
              </w:rPr>
              <w:t xml:space="preserve"> vs. </w:t>
            </w:r>
            <w:r w:rsidRPr="003F5E3A">
              <w:t>≥</w:t>
            </w:r>
            <w:r w:rsidRPr="003F5E3A">
              <w:rPr>
                <w:rFonts w:cstheme="majorBidi"/>
              </w:rPr>
              <w:t xml:space="preserve"> 505m</w:t>
            </w:r>
            <w:r w:rsidRPr="003F5E3A">
              <w:rPr>
                <w:rFonts w:cstheme="majorBidi"/>
                <w:vertAlign w:val="superscript"/>
              </w:rPr>
              <w:t>2</w:t>
            </w:r>
          </w:p>
        </w:tc>
        <w:tc>
          <w:tcPr>
            <w:tcW w:w="588" w:type="pct"/>
            <w:vAlign w:val="center"/>
          </w:tcPr>
          <w:p w14:paraId="7544250E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  <w:vAlign w:val="center"/>
          </w:tcPr>
          <w:p w14:paraId="524E8B69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2A4728C4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06F3B715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150F2F87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345C3A0E" w14:textId="580BD1A4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Hinkley 2016</w:t>
            </w:r>
            <w:r>
              <w:rPr>
                <w:lang w:val="en-US"/>
              </w:rPr>
              <w:t xml:space="preserve"> </w:t>
            </w:r>
            <w:r w:rsidR="00700633">
              <w:rPr>
                <w:lang w:val="en-US"/>
              </w:rPr>
              <w:t>(60)</w:t>
            </w:r>
          </w:p>
        </w:tc>
        <w:tc>
          <w:tcPr>
            <w:tcW w:w="580" w:type="pct"/>
            <w:vAlign w:val="center"/>
          </w:tcPr>
          <w:p w14:paraId="512BEDD9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1D50719B" w14:textId="77777777" w:rsidR="004A63F7" w:rsidRPr="003F5E3A" w:rsidRDefault="004A63F7" w:rsidP="00C50C8D">
            <w:pPr>
              <w:jc w:val="center"/>
            </w:pPr>
            <w:r w:rsidRPr="003F5E3A">
              <w:rPr>
                <w:rFonts w:cstheme="majorBidi"/>
              </w:rPr>
              <w:t>731</w:t>
            </w:r>
          </w:p>
        </w:tc>
        <w:tc>
          <w:tcPr>
            <w:tcW w:w="352" w:type="pct"/>
            <w:vAlign w:val="center"/>
          </w:tcPr>
          <w:p w14:paraId="3222FDA2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0368FDC8" w14:textId="77777777" w:rsidR="004A63F7" w:rsidRPr="003F5E3A" w:rsidRDefault="004A63F7" w:rsidP="00C50C8D">
            <w:pPr>
              <w:jc w:val="center"/>
              <w:rPr>
                <w:b/>
                <w:lang w:eastAsia="en-GB"/>
              </w:rPr>
            </w:pPr>
            <w:r w:rsidRPr="003F5E3A">
              <w:rPr>
                <w:lang w:eastAsia="en-GB"/>
              </w:rPr>
              <w:t>Not reported</w:t>
            </w:r>
          </w:p>
        </w:tc>
        <w:tc>
          <w:tcPr>
            <w:tcW w:w="588" w:type="pct"/>
            <w:vAlign w:val="center"/>
          </w:tcPr>
          <w:p w14:paraId="6DDC9188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  <w:vAlign w:val="center"/>
          </w:tcPr>
          <w:p w14:paraId="41C8113B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613" w:type="pct"/>
            <w:vAlign w:val="center"/>
          </w:tcPr>
          <w:p w14:paraId="3349E3F8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■</w:t>
            </w:r>
          </w:p>
        </w:tc>
        <w:tc>
          <w:tcPr>
            <w:tcW w:w="368" w:type="pct"/>
            <w:vAlign w:val="center"/>
          </w:tcPr>
          <w:p w14:paraId="34BB6B46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581E5893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029F1262" w14:textId="546013E8" w:rsidR="004A63F7" w:rsidRPr="008C1D97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lastRenderedPageBreak/>
              <w:t>Ng 2020</w:t>
            </w:r>
            <w:r w:rsidRPr="003F5E3A">
              <w:rPr>
                <w:rFonts w:cstheme="majorBidi"/>
                <w:vertAlign w:val="superscript"/>
              </w:rPr>
              <w:t>a</w:t>
            </w:r>
            <w:r>
              <w:rPr>
                <w:rFonts w:cstheme="majorBidi"/>
                <w:vertAlign w:val="superscript"/>
              </w:rPr>
              <w:t xml:space="preserve"> </w:t>
            </w:r>
            <w:r w:rsidR="004A1333">
              <w:rPr>
                <w:rFonts w:cstheme="majorBidi"/>
              </w:rPr>
              <w:t>(27)</w:t>
            </w:r>
          </w:p>
        </w:tc>
        <w:tc>
          <w:tcPr>
            <w:tcW w:w="580" w:type="pct"/>
            <w:vAlign w:val="center"/>
          </w:tcPr>
          <w:p w14:paraId="2B90DFE4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 xml:space="preserve">Case-control  </w:t>
            </w:r>
          </w:p>
        </w:tc>
        <w:tc>
          <w:tcPr>
            <w:tcW w:w="458" w:type="pct"/>
            <w:vAlign w:val="center"/>
          </w:tcPr>
          <w:p w14:paraId="6FEA00B3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120</w:t>
            </w:r>
          </w:p>
        </w:tc>
        <w:tc>
          <w:tcPr>
            <w:tcW w:w="352" w:type="pct"/>
            <w:vAlign w:val="center"/>
          </w:tcPr>
          <w:p w14:paraId="7F29BFD2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7FB0D199" w14:textId="77777777" w:rsidR="004A63F7" w:rsidRPr="003F5E3A" w:rsidRDefault="004A63F7" w:rsidP="00C50C8D">
            <w:pPr>
              <w:jc w:val="center"/>
              <w:rPr>
                <w:b/>
                <w:lang w:eastAsia="en-GB"/>
              </w:rPr>
            </w:pPr>
            <w:r w:rsidRPr="003F5E3A">
              <w:rPr>
                <w:lang w:eastAsia="en-GB"/>
              </w:rPr>
              <w:t>Not reported</w:t>
            </w:r>
          </w:p>
        </w:tc>
        <w:tc>
          <w:tcPr>
            <w:tcW w:w="588" w:type="pct"/>
            <w:vAlign w:val="center"/>
          </w:tcPr>
          <w:p w14:paraId="3D65D397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</w:tcPr>
          <w:p w14:paraId="06732F2F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■</w:t>
            </w:r>
          </w:p>
        </w:tc>
        <w:tc>
          <w:tcPr>
            <w:tcW w:w="613" w:type="pct"/>
            <w:vAlign w:val="center"/>
          </w:tcPr>
          <w:p w14:paraId="0BE5E410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■</w:t>
            </w:r>
          </w:p>
        </w:tc>
        <w:tc>
          <w:tcPr>
            <w:tcW w:w="368" w:type="pct"/>
            <w:vAlign w:val="center"/>
          </w:tcPr>
          <w:p w14:paraId="0D6ADFF4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181BF2A6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1F38DD71" w14:textId="39B6BF4A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Ng 2020</w:t>
            </w:r>
            <w:r w:rsidRPr="003F5E3A">
              <w:rPr>
                <w:rFonts w:cstheme="majorBidi"/>
                <w:vertAlign w:val="superscript"/>
              </w:rPr>
              <w:t>b</w:t>
            </w:r>
            <w:r>
              <w:rPr>
                <w:rFonts w:cstheme="majorBidi"/>
                <w:vertAlign w:val="superscript"/>
              </w:rPr>
              <w:t xml:space="preserve"> </w:t>
            </w:r>
            <w:r w:rsidR="004A1333">
              <w:rPr>
                <w:rFonts w:cstheme="majorBidi"/>
              </w:rPr>
              <w:t>(27)</w:t>
            </w:r>
          </w:p>
        </w:tc>
        <w:tc>
          <w:tcPr>
            <w:tcW w:w="580" w:type="pct"/>
            <w:vAlign w:val="center"/>
          </w:tcPr>
          <w:p w14:paraId="6393E9F4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 xml:space="preserve">Case-control </w:t>
            </w:r>
          </w:p>
        </w:tc>
        <w:tc>
          <w:tcPr>
            <w:tcW w:w="458" w:type="pct"/>
            <w:vAlign w:val="center"/>
          </w:tcPr>
          <w:p w14:paraId="3C830E6E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103</w:t>
            </w:r>
          </w:p>
        </w:tc>
        <w:tc>
          <w:tcPr>
            <w:tcW w:w="352" w:type="pct"/>
            <w:vAlign w:val="center"/>
          </w:tcPr>
          <w:p w14:paraId="0ACD752B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0714B8FC" w14:textId="77777777" w:rsidR="004A63F7" w:rsidRPr="003F5E3A" w:rsidRDefault="004A63F7" w:rsidP="00C50C8D">
            <w:pPr>
              <w:jc w:val="center"/>
              <w:rPr>
                <w:b/>
                <w:lang w:eastAsia="en-GB"/>
              </w:rPr>
            </w:pPr>
            <w:r w:rsidRPr="003F5E3A">
              <w:rPr>
                <w:lang w:eastAsia="en-GB"/>
              </w:rPr>
              <w:t>Not reported</w:t>
            </w:r>
          </w:p>
        </w:tc>
        <w:tc>
          <w:tcPr>
            <w:tcW w:w="588" w:type="pct"/>
            <w:vAlign w:val="center"/>
          </w:tcPr>
          <w:p w14:paraId="41093E2A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</w:tcPr>
          <w:p w14:paraId="1AA2A7F4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■</w:t>
            </w:r>
          </w:p>
        </w:tc>
        <w:tc>
          <w:tcPr>
            <w:tcW w:w="613" w:type="pct"/>
            <w:vAlign w:val="center"/>
          </w:tcPr>
          <w:p w14:paraId="6D11F52F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■</w:t>
            </w:r>
          </w:p>
        </w:tc>
        <w:tc>
          <w:tcPr>
            <w:tcW w:w="368" w:type="pct"/>
            <w:vAlign w:val="center"/>
          </w:tcPr>
          <w:p w14:paraId="64F7F918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3CFF9D22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0338977C" w14:textId="0F8303A4" w:rsidR="004A63F7" w:rsidRPr="003F5E3A" w:rsidRDefault="004A63F7" w:rsidP="00C50C8D">
            <w:pPr>
              <w:rPr>
                <w:lang w:val="en-US"/>
              </w:rPr>
            </w:pPr>
            <w:r>
              <w:rPr>
                <w:lang w:val="en-US"/>
              </w:rPr>
              <w:t xml:space="preserve">Olesen 2013 </w:t>
            </w:r>
            <w:r w:rsidR="008032CF">
              <w:rPr>
                <w:lang w:val="en-US"/>
              </w:rPr>
              <w:t>(56)</w:t>
            </w:r>
          </w:p>
        </w:tc>
        <w:tc>
          <w:tcPr>
            <w:tcW w:w="580" w:type="pct"/>
            <w:vAlign w:val="center"/>
          </w:tcPr>
          <w:p w14:paraId="2D1826F9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129BD768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426</w:t>
            </w:r>
          </w:p>
        </w:tc>
        <w:tc>
          <w:tcPr>
            <w:tcW w:w="352" w:type="pct"/>
            <w:vAlign w:val="center"/>
          </w:tcPr>
          <w:p w14:paraId="7FA37D0E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Low</w:t>
            </w:r>
          </w:p>
        </w:tc>
        <w:tc>
          <w:tcPr>
            <w:tcW w:w="949" w:type="pct"/>
            <w:vAlign w:val="center"/>
          </w:tcPr>
          <w:p w14:paraId="3E017ED8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A32ED">
              <w:t>567m</w:t>
            </w:r>
            <w:r w:rsidRPr="009C62E2">
              <w:rPr>
                <w:vertAlign w:val="superscript"/>
              </w:rPr>
              <w:t>2</w:t>
            </w:r>
            <w:r>
              <w:t>-</w:t>
            </w:r>
            <w:r w:rsidRPr="003A32ED">
              <w:t>5175m</w:t>
            </w:r>
            <w:r w:rsidRPr="009C62E2">
              <w:rPr>
                <w:vertAlign w:val="superscript"/>
              </w:rPr>
              <w:t>2</w:t>
            </w:r>
            <w:r>
              <w:t>, median 2700</w:t>
            </w:r>
            <w:r w:rsidRPr="003A32ED">
              <w:t>m</w:t>
            </w:r>
            <w:r w:rsidRPr="009C62E2">
              <w:rPr>
                <w:vertAlign w:val="superscript"/>
              </w:rPr>
              <w:t>2</w:t>
            </w:r>
          </w:p>
        </w:tc>
        <w:tc>
          <w:tcPr>
            <w:tcW w:w="588" w:type="pct"/>
            <w:vAlign w:val="center"/>
          </w:tcPr>
          <w:p w14:paraId="5A6BE894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  <w:vAlign w:val="center"/>
          </w:tcPr>
          <w:p w14:paraId="78C653DF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</w:rPr>
              <w:t>◄</w:t>
            </w:r>
            <w:r w:rsidRPr="00AE1C6C">
              <w:rPr>
                <w:rFonts w:cstheme="majorBidi"/>
                <w:sz w:val="28"/>
                <w:szCs w:val="28"/>
                <w:lang w:eastAsia="en-GB"/>
              </w:rPr>
              <w:t>►</w:t>
            </w:r>
          </w:p>
        </w:tc>
        <w:tc>
          <w:tcPr>
            <w:tcW w:w="613" w:type="pct"/>
            <w:vAlign w:val="center"/>
          </w:tcPr>
          <w:p w14:paraId="6B8C979B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0BA1106B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347237B8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353BE709" w14:textId="687B3E93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lastRenderedPageBreak/>
              <w:t>Saunders 2019</w:t>
            </w:r>
            <w:r w:rsidRPr="003F5E3A">
              <w:rPr>
                <w:rFonts w:cstheme="majorBidi"/>
                <w:vertAlign w:val="superscript"/>
              </w:rPr>
              <w:t>a</w:t>
            </w:r>
            <w:r w:rsidRPr="00B84D07">
              <w:rPr>
                <w:rFonts w:cstheme="majorBidi"/>
              </w:rPr>
              <w:t xml:space="preserve"> </w:t>
            </w:r>
            <w:r w:rsidR="00FB2B1F">
              <w:rPr>
                <w:rFonts w:cstheme="majorBidi"/>
              </w:rPr>
              <w:t>(59)</w:t>
            </w:r>
          </w:p>
        </w:tc>
        <w:tc>
          <w:tcPr>
            <w:tcW w:w="580" w:type="pct"/>
            <w:vAlign w:val="center"/>
          </w:tcPr>
          <w:p w14:paraId="561B1B43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RCT</w:t>
            </w:r>
          </w:p>
        </w:tc>
        <w:tc>
          <w:tcPr>
            <w:tcW w:w="458" w:type="pct"/>
            <w:vAlign w:val="center"/>
          </w:tcPr>
          <w:p w14:paraId="68F1AEC2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188</w:t>
            </w:r>
          </w:p>
        </w:tc>
        <w:tc>
          <w:tcPr>
            <w:tcW w:w="352" w:type="pct"/>
            <w:vAlign w:val="center"/>
          </w:tcPr>
          <w:p w14:paraId="1ACA2504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57FACA71" w14:textId="77777777" w:rsidR="004A63F7" w:rsidRPr="003F5E3A" w:rsidRDefault="004A63F7" w:rsidP="00C50C8D">
            <w:pPr>
              <w:jc w:val="center"/>
              <w:rPr>
                <w:b/>
                <w:lang w:eastAsia="en-GB"/>
              </w:rPr>
            </w:pPr>
            <w:r w:rsidRPr="003F5E3A">
              <w:rPr>
                <w:lang w:eastAsia="en-GB"/>
              </w:rPr>
              <w:t>&lt;1,308m</w:t>
            </w:r>
            <w:r w:rsidRPr="003F5E3A">
              <w:rPr>
                <w:vertAlign w:val="superscript"/>
                <w:lang w:eastAsia="en-GB"/>
              </w:rPr>
              <w:t>2</w:t>
            </w:r>
            <w:r w:rsidRPr="003F5E3A">
              <w:rPr>
                <w:lang w:eastAsia="en-GB"/>
              </w:rPr>
              <w:t xml:space="preserve"> vs. ≥ 1,308m</w:t>
            </w:r>
            <w:r w:rsidRPr="003F5E3A">
              <w:rPr>
                <w:vertAlign w:val="superscript"/>
                <w:lang w:eastAsia="en-GB"/>
              </w:rPr>
              <w:t>2</w:t>
            </w:r>
          </w:p>
        </w:tc>
        <w:tc>
          <w:tcPr>
            <w:tcW w:w="588" w:type="pct"/>
            <w:vAlign w:val="center"/>
          </w:tcPr>
          <w:p w14:paraId="4B352F89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</w:tcPr>
          <w:p w14:paraId="526D767B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4C67331C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2E209EA0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091A306A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1CD04E49" w14:textId="652AD920" w:rsidR="004A63F7" w:rsidRPr="00B84D07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Saunders 2019</w:t>
            </w:r>
            <w:r w:rsidRPr="003F5E3A">
              <w:rPr>
                <w:rFonts w:cstheme="majorBidi"/>
                <w:vertAlign w:val="superscript"/>
              </w:rPr>
              <w:t>b</w:t>
            </w:r>
            <w:r>
              <w:rPr>
                <w:rFonts w:cstheme="majorBidi"/>
                <w:vertAlign w:val="superscript"/>
              </w:rPr>
              <w:t xml:space="preserve"> </w:t>
            </w:r>
            <w:r w:rsidRPr="00B84D07">
              <w:rPr>
                <w:rFonts w:cstheme="majorBidi"/>
              </w:rPr>
              <w:t xml:space="preserve"> </w:t>
            </w:r>
            <w:r w:rsidR="00FB2B1F">
              <w:rPr>
                <w:rFonts w:cstheme="majorBidi"/>
              </w:rPr>
              <w:t>(59)</w:t>
            </w:r>
          </w:p>
        </w:tc>
        <w:tc>
          <w:tcPr>
            <w:tcW w:w="580" w:type="pct"/>
            <w:vAlign w:val="center"/>
          </w:tcPr>
          <w:p w14:paraId="7E580216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RCT</w:t>
            </w:r>
          </w:p>
        </w:tc>
        <w:tc>
          <w:tcPr>
            <w:tcW w:w="458" w:type="pct"/>
            <w:vAlign w:val="center"/>
          </w:tcPr>
          <w:p w14:paraId="1154EF58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191</w:t>
            </w:r>
          </w:p>
        </w:tc>
        <w:tc>
          <w:tcPr>
            <w:tcW w:w="352" w:type="pct"/>
            <w:vAlign w:val="center"/>
          </w:tcPr>
          <w:p w14:paraId="026EC56F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6E98EB38" w14:textId="77777777" w:rsidR="004A63F7" w:rsidRPr="003F5E3A" w:rsidRDefault="004A63F7" w:rsidP="00C50C8D">
            <w:pPr>
              <w:jc w:val="center"/>
              <w:rPr>
                <w:b/>
                <w:lang w:eastAsia="en-GB"/>
              </w:rPr>
            </w:pPr>
            <w:r w:rsidRPr="003F5E3A">
              <w:rPr>
                <w:lang w:eastAsia="en-GB"/>
              </w:rPr>
              <w:t>&lt;1,308m</w:t>
            </w:r>
            <w:r w:rsidRPr="003F5E3A">
              <w:rPr>
                <w:vertAlign w:val="superscript"/>
                <w:lang w:eastAsia="en-GB"/>
              </w:rPr>
              <w:t>2</w:t>
            </w:r>
            <w:r w:rsidRPr="003F5E3A">
              <w:rPr>
                <w:lang w:eastAsia="en-GB"/>
              </w:rPr>
              <w:t xml:space="preserve"> vs. ≥ 1,308m</w:t>
            </w:r>
            <w:r w:rsidRPr="003F5E3A">
              <w:rPr>
                <w:vertAlign w:val="superscript"/>
                <w:lang w:eastAsia="en-GB"/>
              </w:rPr>
              <w:t>2</w:t>
            </w:r>
          </w:p>
        </w:tc>
        <w:tc>
          <w:tcPr>
            <w:tcW w:w="588" w:type="pct"/>
            <w:vAlign w:val="center"/>
          </w:tcPr>
          <w:p w14:paraId="7B84B083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06" w:type="pct"/>
          </w:tcPr>
          <w:p w14:paraId="2C749B62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1079D9F1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2DAAB623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4B7FC316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4CC001DD" w14:textId="394A9F2F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t>Sugiyama 2012</w:t>
            </w:r>
            <w:r>
              <w:rPr>
                <w:lang w:val="en-US"/>
              </w:rPr>
              <w:t xml:space="preserve"> </w:t>
            </w:r>
            <w:r w:rsidR="00544825">
              <w:rPr>
                <w:lang w:val="en-US"/>
              </w:rPr>
              <w:t>(61)</w:t>
            </w:r>
          </w:p>
        </w:tc>
        <w:tc>
          <w:tcPr>
            <w:tcW w:w="580" w:type="pct"/>
            <w:vAlign w:val="center"/>
          </w:tcPr>
          <w:p w14:paraId="7D144D54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0EE78BC0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107</w:t>
            </w:r>
          </w:p>
        </w:tc>
        <w:tc>
          <w:tcPr>
            <w:tcW w:w="352" w:type="pct"/>
            <w:vAlign w:val="center"/>
          </w:tcPr>
          <w:p w14:paraId="63E8FE85" w14:textId="77777777" w:rsidR="004A63F7" w:rsidRPr="003F5E3A" w:rsidRDefault="004A63F7" w:rsidP="00C50C8D">
            <w:pPr>
              <w:jc w:val="center"/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7C790FE0" w14:textId="77777777" w:rsidR="004A63F7" w:rsidRPr="003F5E3A" w:rsidRDefault="004A63F7" w:rsidP="00C50C8D">
            <w:pPr>
              <w:jc w:val="center"/>
            </w:pPr>
            <w:r w:rsidRPr="003F5E3A">
              <w:t>≤</w:t>
            </w:r>
            <w:r w:rsidRPr="003F5E3A">
              <w:rPr>
                <w:rFonts w:cstheme="majorBidi"/>
              </w:rPr>
              <w:t xml:space="preserve"> 400m</w:t>
            </w:r>
            <w:r w:rsidRPr="003F5E3A">
              <w:rPr>
                <w:rFonts w:cstheme="majorBidi"/>
                <w:vertAlign w:val="superscript"/>
              </w:rPr>
              <w:t>2</w:t>
            </w:r>
            <w:r w:rsidRPr="003F5E3A">
              <w:rPr>
                <w:rFonts w:cstheme="majorBidi"/>
              </w:rPr>
              <w:t xml:space="preserve"> vs. &gt; 400m</w:t>
            </w:r>
            <w:r w:rsidRPr="003F5E3A">
              <w:rPr>
                <w:rFonts w:cstheme="majorBidi"/>
                <w:vertAlign w:val="superscript"/>
              </w:rPr>
              <w:t>2</w:t>
            </w:r>
          </w:p>
        </w:tc>
        <w:tc>
          <w:tcPr>
            <w:tcW w:w="588" w:type="pct"/>
            <w:vAlign w:val="center"/>
          </w:tcPr>
          <w:p w14:paraId="4B63033A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</w:rPr>
              <w:t>◄</w:t>
            </w:r>
            <w:r w:rsidRPr="00AE1C6C">
              <w:rPr>
                <w:rFonts w:cstheme="majorBidi"/>
                <w:sz w:val="28"/>
                <w:szCs w:val="28"/>
                <w:lang w:eastAsia="en-GB"/>
              </w:rPr>
              <w:t>►</w:t>
            </w:r>
          </w:p>
        </w:tc>
        <w:tc>
          <w:tcPr>
            <w:tcW w:w="406" w:type="pct"/>
            <w:vAlign w:val="center"/>
          </w:tcPr>
          <w:p w14:paraId="307FB5D7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2E6FD6EB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68" w:type="pct"/>
            <w:vAlign w:val="center"/>
          </w:tcPr>
          <w:p w14:paraId="1394B8BC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61F2DC11" w14:textId="77777777" w:rsidTr="00C50C8D">
        <w:trPr>
          <w:trHeight w:val="484"/>
        </w:trPr>
        <w:tc>
          <w:tcPr>
            <w:tcW w:w="686" w:type="pct"/>
            <w:vAlign w:val="center"/>
          </w:tcPr>
          <w:p w14:paraId="7F6C0512" w14:textId="5797E72D" w:rsidR="004A63F7" w:rsidRPr="003F5E3A" w:rsidRDefault="004A63F7" w:rsidP="00C50C8D">
            <w:pPr>
              <w:rPr>
                <w:lang w:val="en-US"/>
              </w:rPr>
            </w:pPr>
            <w:r w:rsidRPr="003F5E3A">
              <w:rPr>
                <w:lang w:val="en-US"/>
              </w:rPr>
              <w:lastRenderedPageBreak/>
              <w:t>Tonge 2020</w:t>
            </w:r>
            <w:r>
              <w:rPr>
                <w:lang w:val="en-US"/>
              </w:rPr>
              <w:t xml:space="preserve"> </w:t>
            </w:r>
            <w:r w:rsidR="00544825">
              <w:rPr>
                <w:lang w:val="en-US"/>
              </w:rPr>
              <w:t>(62)</w:t>
            </w:r>
          </w:p>
        </w:tc>
        <w:tc>
          <w:tcPr>
            <w:tcW w:w="580" w:type="pct"/>
            <w:vAlign w:val="center"/>
          </w:tcPr>
          <w:p w14:paraId="6E0B7AD3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Cross-sectional</w:t>
            </w:r>
          </w:p>
        </w:tc>
        <w:tc>
          <w:tcPr>
            <w:tcW w:w="458" w:type="pct"/>
            <w:vAlign w:val="center"/>
          </w:tcPr>
          <w:p w14:paraId="4973D116" w14:textId="77777777" w:rsidR="004A63F7" w:rsidRPr="003F5E3A" w:rsidRDefault="004A63F7" w:rsidP="00C50C8D">
            <w:pPr>
              <w:jc w:val="center"/>
              <w:rPr>
                <w:rFonts w:cstheme="majorBidi"/>
              </w:rPr>
            </w:pPr>
            <w:r w:rsidRPr="003F5E3A">
              <w:rPr>
                <w:rFonts w:cstheme="majorBidi"/>
              </w:rPr>
              <w:t>490</w:t>
            </w:r>
          </w:p>
        </w:tc>
        <w:tc>
          <w:tcPr>
            <w:tcW w:w="352" w:type="pct"/>
            <w:vAlign w:val="center"/>
          </w:tcPr>
          <w:p w14:paraId="7B290A23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rPr>
                <w:lang w:eastAsia="en-GB"/>
              </w:rPr>
              <w:t>High</w:t>
            </w:r>
          </w:p>
        </w:tc>
        <w:tc>
          <w:tcPr>
            <w:tcW w:w="949" w:type="pct"/>
            <w:vAlign w:val="center"/>
          </w:tcPr>
          <w:p w14:paraId="7076D60D" w14:textId="77777777" w:rsidR="004A63F7" w:rsidRPr="003F5E3A" w:rsidRDefault="004A63F7" w:rsidP="00C50C8D">
            <w:pPr>
              <w:jc w:val="center"/>
              <w:rPr>
                <w:lang w:eastAsia="en-GB"/>
              </w:rPr>
            </w:pPr>
            <w:r w:rsidRPr="003F5E3A">
              <w:t>&lt;</w:t>
            </w:r>
            <w:r w:rsidRPr="003F5E3A">
              <w:rPr>
                <w:rFonts w:cstheme="majorBidi"/>
              </w:rPr>
              <w:t xml:space="preserve"> 400m</w:t>
            </w:r>
            <w:r w:rsidRPr="003F5E3A">
              <w:rPr>
                <w:rFonts w:cstheme="majorBidi"/>
                <w:vertAlign w:val="superscript"/>
              </w:rPr>
              <w:t>2</w:t>
            </w:r>
            <w:r w:rsidRPr="003F5E3A">
              <w:rPr>
                <w:rFonts w:cstheme="majorBidi"/>
              </w:rPr>
              <w:t xml:space="preserve"> vs. </w:t>
            </w:r>
            <w:r w:rsidRPr="003F5E3A">
              <w:t>≥</w:t>
            </w:r>
            <w:r w:rsidRPr="003F5E3A">
              <w:rPr>
                <w:rFonts w:cstheme="majorBidi"/>
              </w:rPr>
              <w:t xml:space="preserve"> 400m</w:t>
            </w:r>
            <w:r w:rsidRPr="003F5E3A">
              <w:rPr>
                <w:rFonts w:cstheme="majorBidi"/>
                <w:vertAlign w:val="superscript"/>
              </w:rPr>
              <w:t>2</w:t>
            </w:r>
          </w:p>
        </w:tc>
        <w:tc>
          <w:tcPr>
            <w:tcW w:w="588" w:type="pct"/>
            <w:vAlign w:val="center"/>
          </w:tcPr>
          <w:p w14:paraId="19FE9BF3" w14:textId="77777777" w:rsidR="004A63F7" w:rsidRPr="00AE1C6C" w:rsidRDefault="004A63F7" w:rsidP="00C50C8D">
            <w:pPr>
              <w:jc w:val="center"/>
              <w:rPr>
                <w:sz w:val="28"/>
                <w:szCs w:val="28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406" w:type="pct"/>
            <w:vAlign w:val="center"/>
          </w:tcPr>
          <w:p w14:paraId="57B16A0E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4C3E7E71" w14:textId="77777777" w:rsidR="004A63F7" w:rsidRPr="00AE1C6C" w:rsidRDefault="004A63F7" w:rsidP="00C50C8D">
            <w:pPr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368" w:type="pct"/>
            <w:vAlign w:val="center"/>
          </w:tcPr>
          <w:p w14:paraId="14858959" w14:textId="77777777" w:rsidR="004A63F7" w:rsidRPr="00AE1C6C" w:rsidRDefault="004A63F7" w:rsidP="00C50C8D">
            <w:pPr>
              <w:jc w:val="center"/>
              <w:rPr>
                <w:b/>
                <w:bCs/>
                <w:sz w:val="28"/>
                <w:szCs w:val="28"/>
                <w:lang w:eastAsia="en-GB"/>
              </w:rPr>
            </w:pPr>
            <w:r w:rsidRPr="00AE1C6C">
              <w:rPr>
                <w:b/>
                <w:bCs/>
                <w:sz w:val="28"/>
                <w:szCs w:val="28"/>
                <w:lang w:eastAsia="en-GB"/>
              </w:rPr>
              <w:t>-</w:t>
            </w:r>
          </w:p>
        </w:tc>
      </w:tr>
      <w:tr w:rsidR="004A63F7" w:rsidRPr="00AE1C6C" w14:paraId="037545CE" w14:textId="77777777" w:rsidTr="00C50C8D">
        <w:trPr>
          <w:trHeight w:val="484"/>
        </w:trPr>
        <w:tc>
          <w:tcPr>
            <w:tcW w:w="3025" w:type="pct"/>
            <w:gridSpan w:val="5"/>
            <w:vAlign w:val="center"/>
          </w:tcPr>
          <w:p w14:paraId="3CF175FB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3F5E3A">
              <w:rPr>
                <w:rFonts w:eastAsiaTheme="minorHAnsi" w:cstheme="majorBidi"/>
                <w:b/>
                <w:szCs w:val="20"/>
              </w:rPr>
              <w:lastRenderedPageBreak/>
              <w:t>Summary effect direction</w:t>
            </w:r>
          </w:p>
        </w:tc>
        <w:tc>
          <w:tcPr>
            <w:tcW w:w="588" w:type="pct"/>
            <w:vAlign w:val="center"/>
          </w:tcPr>
          <w:p w14:paraId="1647F70D" w14:textId="77777777" w:rsidR="004A63F7" w:rsidRPr="00AE1C6C" w:rsidRDefault="004A63F7" w:rsidP="00C50C8D">
            <w:pPr>
              <w:jc w:val="center"/>
              <w:rPr>
                <w:sz w:val="18"/>
                <w:szCs w:val="1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406" w:type="pct"/>
            <w:vAlign w:val="center"/>
          </w:tcPr>
          <w:p w14:paraId="61DD7188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  <w:tc>
          <w:tcPr>
            <w:tcW w:w="613" w:type="pct"/>
            <w:vAlign w:val="center"/>
          </w:tcPr>
          <w:p w14:paraId="07595703" w14:textId="77777777" w:rsidR="004A63F7" w:rsidRPr="00C17657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C17657">
              <w:rPr>
                <w:rFonts w:ascii="Times New Roman" w:hAnsi="Times New Roman"/>
                <w:sz w:val="28"/>
                <w:szCs w:val="28"/>
                <w:lang w:eastAsia="en-GB"/>
              </w:rPr>
              <w:t>◘</w:t>
            </w:r>
          </w:p>
        </w:tc>
        <w:tc>
          <w:tcPr>
            <w:tcW w:w="368" w:type="pct"/>
            <w:vAlign w:val="center"/>
          </w:tcPr>
          <w:p w14:paraId="096BB116" w14:textId="77777777" w:rsidR="004A63F7" w:rsidRPr="00AE1C6C" w:rsidRDefault="004A63F7" w:rsidP="00C50C8D">
            <w:pPr>
              <w:jc w:val="center"/>
              <w:rPr>
                <w:sz w:val="28"/>
                <w:szCs w:val="28"/>
                <w:lang w:eastAsia="en-GB"/>
              </w:rPr>
            </w:pPr>
            <w:r w:rsidRPr="00AE1C6C">
              <w:rPr>
                <w:sz w:val="28"/>
                <w:szCs w:val="28"/>
                <w:lang w:eastAsia="en-GB"/>
              </w:rPr>
              <w:t>▲</w:t>
            </w:r>
          </w:p>
        </w:tc>
      </w:tr>
      <w:tr w:rsidR="004A63F7" w:rsidRPr="00AE1C6C" w14:paraId="38C137E3" w14:textId="77777777" w:rsidTr="00C50C8D">
        <w:trPr>
          <w:trHeight w:val="484"/>
        </w:trPr>
        <w:tc>
          <w:tcPr>
            <w:tcW w:w="5000" w:type="pct"/>
            <w:gridSpan w:val="9"/>
          </w:tcPr>
          <w:p w14:paraId="450394C7" w14:textId="77777777" w:rsidR="004A63F7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B35DBB">
              <w:rPr>
                <w:rFonts w:cstheme="majorBidi"/>
                <w:b/>
                <w:sz w:val="18"/>
                <w:szCs w:val="18"/>
              </w:rPr>
              <w:t xml:space="preserve">Abbreviations: </w:t>
            </w:r>
          </w:p>
          <w:p w14:paraId="356F5ED3" w14:textId="4A897390" w:rsidR="004A63F7" w:rsidRDefault="004A63F7" w:rsidP="00C50C8D">
            <w:pPr>
              <w:rPr>
                <w:rFonts w:cstheme="majorBidi"/>
                <w:sz w:val="18"/>
                <w:szCs w:val="18"/>
                <w:lang w:eastAsia="en-GB"/>
              </w:rPr>
            </w:pPr>
            <w:r w:rsidRPr="00AE1C6C">
              <w:rPr>
                <w:rFonts w:cstheme="majorBidi"/>
                <w:sz w:val="18"/>
                <w:szCs w:val="18"/>
              </w:rPr>
              <w:t>MVPA= moderate-to-vigorous physical activity; TPA= total physical activity;</w:t>
            </w:r>
            <w:del w:id="25" w:author="Anne Martin" w:date="2022-04-14T18:12:00Z">
              <w:r w:rsidRPr="00AE1C6C" w:rsidDel="00F72605">
                <w:rPr>
                  <w:rFonts w:cstheme="majorBidi"/>
                  <w:sz w:val="18"/>
                  <w:szCs w:val="18"/>
                </w:rPr>
                <w:delText xml:space="preserve"> ECE= Early childhood education</w:delText>
              </w:r>
            </w:del>
            <w:r w:rsidRPr="00AE1C6C">
              <w:rPr>
                <w:rFonts w:cstheme="majorBidi"/>
                <w:sz w:val="18"/>
                <w:szCs w:val="18"/>
              </w:rPr>
              <w:t xml:space="preserve">; </w:t>
            </w:r>
            <w:r w:rsidRPr="00AE1C6C">
              <w:rPr>
                <w:rFonts w:cstheme="majorBidi"/>
                <w:sz w:val="18"/>
                <w:szCs w:val="18"/>
                <w:vertAlign w:val="superscript"/>
                <w:lang w:eastAsia="en-GB"/>
              </w:rPr>
              <w:t>a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 xml:space="preserve"> = intervention group; </w:t>
            </w:r>
            <w:r w:rsidRPr="00AE1C6C">
              <w:rPr>
                <w:rFonts w:cstheme="majorBidi"/>
                <w:sz w:val="18"/>
                <w:szCs w:val="18"/>
                <w:vertAlign w:val="superscript"/>
                <w:lang w:eastAsia="en-GB"/>
              </w:rPr>
              <w:t>b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 xml:space="preserve"> = control group</w:t>
            </w:r>
            <w:r>
              <w:rPr>
                <w:rFonts w:cstheme="majorBidi"/>
                <w:sz w:val="18"/>
                <w:szCs w:val="18"/>
                <w:lang w:eastAsia="en-GB"/>
              </w:rPr>
              <w:t xml:space="preserve">; </w:t>
            </w:r>
            <w:r w:rsidRPr="00936E67">
              <w:rPr>
                <w:rFonts w:cstheme="majorBidi"/>
                <w:sz w:val="18"/>
                <w:szCs w:val="18"/>
                <w:vertAlign w:val="superscript"/>
                <w:lang w:eastAsia="en-GB"/>
              </w:rPr>
              <w:t>1</w:t>
            </w:r>
            <w:r>
              <w:rPr>
                <w:rFonts w:cstheme="majorBidi"/>
                <w:i/>
                <w:iCs/>
                <w:sz w:val="18"/>
                <w:szCs w:val="18"/>
                <w:vertAlign w:val="superscript"/>
                <w:lang w:eastAsia="en-GB"/>
              </w:rPr>
              <w:t xml:space="preserve"> </w:t>
            </w:r>
            <w:r>
              <w:rPr>
                <w:rFonts w:cstheme="majorBidi"/>
                <w:sz w:val="18"/>
                <w:szCs w:val="18"/>
                <w:lang w:eastAsia="en-GB"/>
              </w:rPr>
              <w:t xml:space="preserve">= first outdoor play area size comparison; </w:t>
            </w:r>
            <w:r w:rsidRPr="00692E5A">
              <w:rPr>
                <w:rFonts w:cstheme="majorBidi"/>
                <w:sz w:val="18"/>
                <w:szCs w:val="18"/>
                <w:vertAlign w:val="superscript"/>
                <w:lang w:eastAsia="en-GB"/>
              </w:rPr>
              <w:t>2</w:t>
            </w:r>
            <w:r>
              <w:rPr>
                <w:rFonts w:cstheme="majorBidi"/>
                <w:sz w:val="18"/>
                <w:szCs w:val="18"/>
                <w:lang w:eastAsia="en-GB"/>
              </w:rPr>
              <w:t xml:space="preserve"> = second outdoor play area size comparison.</w:t>
            </w:r>
          </w:p>
          <w:p w14:paraId="0C9597E7" w14:textId="77777777" w:rsidR="004A63F7" w:rsidRDefault="004A63F7" w:rsidP="00C50C8D">
            <w:pPr>
              <w:rPr>
                <w:rFonts w:cstheme="majorBidi"/>
                <w:sz w:val="18"/>
                <w:szCs w:val="18"/>
                <w:lang w:eastAsia="en-GB"/>
              </w:rPr>
            </w:pPr>
          </w:p>
          <w:p w14:paraId="61F124D3" w14:textId="77777777" w:rsidR="004A63F7" w:rsidRPr="00AE1C6C" w:rsidRDefault="004A63F7" w:rsidP="00C50C8D">
            <w:pPr>
              <w:rPr>
                <w:rFonts w:cstheme="majorBidi"/>
                <w:b/>
                <w:bCs/>
                <w:sz w:val="18"/>
                <w:szCs w:val="18"/>
                <w:lang w:eastAsia="en-GB"/>
              </w:rPr>
            </w:pPr>
            <w:r w:rsidRPr="00AE1C6C">
              <w:rPr>
                <w:rFonts w:cstheme="majorBidi"/>
                <w:b/>
                <w:bCs/>
                <w:sz w:val="18"/>
                <w:szCs w:val="18"/>
                <w:lang w:eastAsia="en-GB"/>
              </w:rPr>
              <w:t>Effect direction:</w:t>
            </w:r>
          </w:p>
          <w:p w14:paraId="7B1E9D6C" w14:textId="77777777" w:rsidR="004A63F7" w:rsidRPr="00AE1C6C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AE1C6C">
              <w:rPr>
                <w:rFonts w:cstheme="majorBidi"/>
                <w:sz w:val="18"/>
                <w:szCs w:val="18"/>
                <w:lang w:eastAsia="en-GB"/>
              </w:rPr>
              <w:t>Study level: ▲</w:t>
            </w:r>
            <w:r w:rsidRPr="00AE1C6C">
              <w:rPr>
                <w:rFonts w:cstheme="majorBidi"/>
                <w:sz w:val="18"/>
                <w:szCs w:val="18"/>
              </w:rPr>
              <w:t xml:space="preserve">= </w:t>
            </w:r>
            <w:r>
              <w:rPr>
                <w:rFonts w:cstheme="majorBidi"/>
                <w:sz w:val="18"/>
                <w:szCs w:val="18"/>
              </w:rPr>
              <w:t xml:space="preserve">Absolute size of </w:t>
            </w:r>
            <w:r w:rsidRPr="00AE1C6C">
              <w:rPr>
                <w:rFonts w:cstheme="majorBidi"/>
                <w:sz w:val="18"/>
                <w:szCs w:val="18"/>
              </w:rPr>
              <w:t xml:space="preserve">outdoor </w:t>
            </w:r>
            <w:r>
              <w:rPr>
                <w:rFonts w:cstheme="majorBidi"/>
                <w:sz w:val="18"/>
                <w:szCs w:val="18"/>
              </w:rPr>
              <w:t>play space</w:t>
            </w:r>
            <w:r w:rsidRPr="00AE1C6C">
              <w:rPr>
                <w:rFonts w:cstheme="majorBidi"/>
                <w:sz w:val="18"/>
                <w:szCs w:val="18"/>
              </w:rPr>
              <w:t xml:space="preserve"> benefits outcomes (lower </w:t>
            </w:r>
            <w:r>
              <w:rPr>
                <w:rFonts w:cstheme="majorBidi"/>
                <w:sz w:val="18"/>
                <w:szCs w:val="18"/>
              </w:rPr>
              <w:t>sedentary time</w:t>
            </w:r>
            <w:r w:rsidRPr="00AE1C6C">
              <w:rPr>
                <w:rFonts w:cstheme="majorBidi"/>
                <w:sz w:val="18"/>
                <w:szCs w:val="18"/>
              </w:rPr>
              <w:t xml:space="preserve">; higher </w:t>
            </w:r>
            <w:r>
              <w:rPr>
                <w:rFonts w:cstheme="majorBidi"/>
                <w:sz w:val="18"/>
                <w:szCs w:val="18"/>
              </w:rPr>
              <w:t>physical activity</w:t>
            </w:r>
            <w:r w:rsidRPr="00AE1C6C">
              <w:rPr>
                <w:rFonts w:cstheme="majorBidi"/>
                <w:sz w:val="18"/>
                <w:szCs w:val="18"/>
              </w:rPr>
              <w:t xml:space="preserve">); </w:t>
            </w:r>
            <w:r w:rsidRPr="00AE1C6C">
              <w:rPr>
                <w:sz w:val="18"/>
                <w:szCs w:val="18"/>
              </w:rPr>
              <w:t>◄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 xml:space="preserve">► = conflicting findings; </w:t>
            </w:r>
            <w:r w:rsidRPr="00AE1C6C">
              <w:rPr>
                <w:sz w:val="18"/>
                <w:szCs w:val="18"/>
                <w:lang w:eastAsia="en-GB"/>
              </w:rPr>
              <w:t xml:space="preserve">■ 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>= (summary) statistics not presented</w:t>
            </w:r>
            <w:r w:rsidRPr="00AE1C6C">
              <w:rPr>
                <w:rFonts w:cstheme="majorBidi"/>
                <w:sz w:val="18"/>
                <w:szCs w:val="18"/>
              </w:rPr>
              <w:t xml:space="preserve">; 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>‘-‘ = outcome not assessed</w:t>
            </w:r>
            <w:r w:rsidRPr="00AE1C6C">
              <w:rPr>
                <w:rFonts w:cstheme="majorBidi"/>
                <w:sz w:val="18"/>
                <w:szCs w:val="18"/>
              </w:rPr>
              <w:t>.</w:t>
            </w:r>
          </w:p>
          <w:p w14:paraId="608A3237" w14:textId="77777777" w:rsidR="004A63F7" w:rsidRPr="00AE1C6C" w:rsidRDefault="004A63F7" w:rsidP="00C50C8D">
            <w:pPr>
              <w:rPr>
                <w:rFonts w:cstheme="majorBidi"/>
                <w:sz w:val="18"/>
                <w:szCs w:val="18"/>
              </w:rPr>
            </w:pPr>
          </w:p>
          <w:p w14:paraId="30B55D18" w14:textId="0EDE10A1" w:rsidR="004A63F7" w:rsidRPr="00AE1C6C" w:rsidRDefault="004A63F7" w:rsidP="00C50C8D">
            <w:pPr>
              <w:rPr>
                <w:rFonts w:cstheme="majorBidi"/>
                <w:sz w:val="18"/>
                <w:szCs w:val="18"/>
              </w:rPr>
            </w:pPr>
            <w:r w:rsidRPr="008610D8">
              <w:rPr>
                <w:rFonts w:cstheme="majorBidi"/>
                <w:b/>
                <w:bCs/>
                <w:sz w:val="18"/>
                <w:szCs w:val="18"/>
                <w:lang w:eastAsia="en-GB"/>
              </w:rPr>
              <w:t>Summary: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 xml:space="preserve"> </w:t>
            </w:r>
            <w:r w:rsidRPr="00AE1C6C">
              <w:rPr>
                <w:rFonts w:cstheme="majorBidi" w:hint="eastAsia"/>
                <w:sz w:val="18"/>
                <w:szCs w:val="18"/>
                <w:lang w:eastAsia="en-GB"/>
              </w:rPr>
              <w:t>▲= studies show</w:t>
            </w:r>
            <w:ins w:id="26" w:author="Anne Martin" w:date="2022-04-14T18:06:00Z">
              <w:r w:rsidR="00D41BB6">
                <w:rPr>
                  <w:rFonts w:cstheme="majorBidi"/>
                  <w:sz w:val="18"/>
                  <w:szCs w:val="18"/>
                </w:rPr>
                <w:t xml:space="preserve"> absolute size of </w:t>
              </w:r>
              <w:r w:rsidR="00D41BB6" w:rsidRPr="00AE1C6C">
                <w:rPr>
                  <w:rFonts w:cstheme="majorBidi"/>
                  <w:sz w:val="18"/>
                  <w:szCs w:val="18"/>
                </w:rPr>
                <w:t xml:space="preserve">outdoor </w:t>
              </w:r>
              <w:r w:rsidR="00D41BB6">
                <w:rPr>
                  <w:rFonts w:cstheme="majorBidi"/>
                  <w:sz w:val="18"/>
                  <w:szCs w:val="18"/>
                </w:rPr>
                <w:t>play space</w:t>
              </w:r>
              <w:r w:rsidR="00D41BB6" w:rsidRPr="00AE1C6C">
                <w:rPr>
                  <w:rFonts w:cstheme="majorBidi"/>
                  <w:sz w:val="18"/>
                  <w:szCs w:val="18"/>
                </w:rPr>
                <w:t xml:space="preserve"> </w:t>
              </w:r>
              <w:r w:rsidR="00D41BB6">
                <w:rPr>
                  <w:rFonts w:cstheme="majorBidi"/>
                  <w:sz w:val="18"/>
                  <w:szCs w:val="18"/>
                </w:rPr>
                <w:t>at ECE</w:t>
              </w:r>
            </w:ins>
            <w:ins w:id="27" w:author="Anne Martin" w:date="2022-04-14T18:15:00Z">
              <w:r w:rsidR="00551BF4">
                <w:rPr>
                  <w:rFonts w:cstheme="majorBidi"/>
                  <w:sz w:val="18"/>
                  <w:szCs w:val="18"/>
                </w:rPr>
                <w:t>C</w:t>
              </w:r>
            </w:ins>
            <w:ins w:id="28" w:author="Anne Martin" w:date="2022-04-14T18:06:00Z">
              <w:r w:rsidR="008610D8">
                <w:rPr>
                  <w:rFonts w:cstheme="majorBidi"/>
                  <w:sz w:val="18"/>
                  <w:szCs w:val="18"/>
                </w:rPr>
                <w:t xml:space="preserve"> </w:t>
              </w:r>
              <w:r w:rsidR="00D41BB6" w:rsidRPr="00AE1C6C">
                <w:rPr>
                  <w:rFonts w:cstheme="majorBidi"/>
                  <w:sz w:val="18"/>
                  <w:szCs w:val="18"/>
                </w:rPr>
                <w:t xml:space="preserve">benefits outcomes (lower </w:t>
              </w:r>
              <w:r w:rsidR="00D41BB6">
                <w:rPr>
                  <w:rFonts w:cstheme="majorBidi"/>
                  <w:sz w:val="18"/>
                  <w:szCs w:val="18"/>
                </w:rPr>
                <w:t>sedentary time</w:t>
              </w:r>
              <w:r w:rsidR="00D41BB6" w:rsidRPr="00AE1C6C">
                <w:rPr>
                  <w:rFonts w:cstheme="majorBidi"/>
                  <w:sz w:val="18"/>
                  <w:szCs w:val="18"/>
                </w:rPr>
                <w:t xml:space="preserve">; higher </w:t>
              </w:r>
              <w:r w:rsidR="00D41BB6">
                <w:rPr>
                  <w:rFonts w:cstheme="majorBidi"/>
                  <w:sz w:val="18"/>
                  <w:szCs w:val="18"/>
                </w:rPr>
                <w:t>physical activity</w:t>
              </w:r>
              <w:r w:rsidR="00D41BB6" w:rsidRPr="00AE1C6C">
                <w:rPr>
                  <w:rFonts w:cstheme="majorBidi"/>
                  <w:sz w:val="18"/>
                  <w:szCs w:val="18"/>
                </w:rPr>
                <w:t>)</w:t>
              </w:r>
            </w:ins>
            <w:r w:rsidRPr="00AE1C6C">
              <w:rPr>
                <w:rFonts w:cstheme="majorBidi"/>
                <w:sz w:val="18"/>
                <w:szCs w:val="18"/>
                <w:lang w:eastAsia="en-GB"/>
              </w:rPr>
              <w:t xml:space="preserve">; 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◘</w:t>
            </w:r>
            <w:r w:rsidRPr="00AE1C6C">
              <w:rPr>
                <w:rFonts w:cstheme="majorBidi"/>
                <w:sz w:val="18"/>
                <w:szCs w:val="18"/>
                <w:lang w:eastAsia="en-GB"/>
              </w:rPr>
              <w:t xml:space="preserve"> = </w:t>
            </w:r>
            <w:r>
              <w:rPr>
                <w:rFonts w:cstheme="majorBidi"/>
                <w:sz w:val="18"/>
                <w:szCs w:val="18"/>
                <w:lang w:eastAsia="en-GB"/>
              </w:rPr>
              <w:t>insufficient reporting of data.</w:t>
            </w:r>
          </w:p>
        </w:tc>
      </w:tr>
    </w:tbl>
    <w:p w14:paraId="6789D4F5" w14:textId="77777777" w:rsidR="004A63F7" w:rsidRDefault="004A63F7" w:rsidP="004A63F7">
      <w:pPr>
        <w:pStyle w:val="xmsonormal"/>
        <w:shd w:val="clear" w:color="auto" w:fill="FFFFFF"/>
        <w:spacing w:before="0" w:beforeAutospacing="0" w:after="0" w:afterAutospacing="0" w:line="480" w:lineRule="auto"/>
        <w:rPr>
          <w:rFonts w:asciiTheme="minorHAnsi" w:eastAsiaTheme="minorHAnsi" w:hAnsiTheme="minorHAnsi" w:cstheme="minorBidi"/>
          <w:b/>
          <w:lang w:eastAsia="en-US"/>
        </w:rPr>
      </w:pPr>
    </w:p>
    <w:p w14:paraId="2DBB9E83" w14:textId="77777777" w:rsidR="004A63F7" w:rsidRDefault="004A63F7" w:rsidP="004A63F7">
      <w:pPr>
        <w:spacing w:line="240" w:lineRule="auto"/>
        <w:rPr>
          <w:rFonts w:cstheme="majorBidi"/>
          <w:b/>
          <w:bCs/>
        </w:rPr>
      </w:pPr>
    </w:p>
    <w:p w14:paraId="11BCC376" w14:textId="77777777" w:rsidR="004A63F7" w:rsidRDefault="004A63F7" w:rsidP="004A63F7">
      <w:pPr>
        <w:spacing w:line="240" w:lineRule="auto"/>
        <w:rPr>
          <w:rFonts w:cstheme="majorBidi"/>
          <w:b/>
          <w:bCs/>
        </w:rPr>
      </w:pPr>
    </w:p>
    <w:p w14:paraId="11A33E5E" w14:textId="77777777" w:rsidR="004A63F7" w:rsidRDefault="004A63F7" w:rsidP="004A63F7">
      <w:pPr>
        <w:spacing w:line="240" w:lineRule="auto"/>
        <w:rPr>
          <w:rFonts w:cstheme="majorBidi"/>
          <w:b/>
          <w:bCs/>
        </w:rPr>
      </w:pPr>
    </w:p>
    <w:p w14:paraId="3E9C4DFA" w14:textId="77777777" w:rsidR="004A63F7" w:rsidRDefault="004A63F7" w:rsidP="004A63F7">
      <w:pPr>
        <w:spacing w:line="240" w:lineRule="auto"/>
        <w:rPr>
          <w:rFonts w:cstheme="majorBidi"/>
          <w:b/>
          <w:bCs/>
        </w:rPr>
      </w:pPr>
    </w:p>
    <w:p w14:paraId="0D6841A5" w14:textId="7EEAC34A" w:rsidR="004A63F7" w:rsidRPr="006B7E15" w:rsidRDefault="004A63F7" w:rsidP="004A63F7">
      <w:pPr>
        <w:spacing w:line="240" w:lineRule="auto"/>
        <w:rPr>
          <w:rFonts w:cstheme="majorBidi"/>
          <w:b/>
        </w:rPr>
      </w:pPr>
      <w:r w:rsidRPr="00C4764F">
        <w:rPr>
          <w:rFonts w:cstheme="majorBidi"/>
          <w:b/>
          <w:bCs/>
        </w:rPr>
        <w:t xml:space="preserve">Table </w:t>
      </w:r>
      <w:r>
        <w:rPr>
          <w:rFonts w:cstheme="majorBidi"/>
          <w:b/>
          <w:bCs/>
        </w:rPr>
        <w:t>5: Comparison of portable outdoor play equipment at ECEC on MVPA</w:t>
      </w:r>
      <w:ins w:id="29" w:author="Anne Martin" w:date="2022-04-15T11:25:00Z">
        <w:r w:rsidR="00025FFA">
          <w:rPr>
            <w:rFonts w:cstheme="majorBidi"/>
            <w:b/>
            <w:bCs/>
          </w:rPr>
          <w:t xml:space="preserve"> a</w:t>
        </w:r>
      </w:ins>
      <w:ins w:id="30" w:author="Anne Martin" w:date="2022-04-15T11:26:00Z">
        <w:r w:rsidR="00025FFA">
          <w:rPr>
            <w:rFonts w:cstheme="majorBidi"/>
            <w:b/>
            <w:bCs/>
          </w:rPr>
          <w:t>nd sedentary time</w:t>
        </w:r>
      </w:ins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20"/>
        <w:gridCol w:w="1652"/>
        <w:gridCol w:w="1448"/>
        <w:gridCol w:w="1386"/>
        <w:gridCol w:w="1410"/>
        <w:gridCol w:w="1410"/>
      </w:tblGrid>
      <w:tr w:rsidR="00E071C6" w:rsidRPr="00C16C2B" w14:paraId="3C94D9A1" w14:textId="66D46500" w:rsidTr="00E071C6">
        <w:trPr>
          <w:trHeight w:val="534"/>
        </w:trPr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B17E7" w14:textId="77777777" w:rsidR="00E071C6" w:rsidRPr="00C16C2B" w:rsidRDefault="00E071C6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ID</w:t>
            </w:r>
          </w:p>
        </w:tc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0E545" w14:textId="77777777" w:rsidR="00E071C6" w:rsidRPr="00C16C2B" w:rsidRDefault="00E071C6" w:rsidP="00C50C8D">
            <w:pPr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Study Design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82E5B" w14:textId="77777777" w:rsidR="00E071C6" w:rsidRPr="00C16C2B" w:rsidRDefault="00E071C6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Sample size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72BEE" w14:textId="77777777" w:rsidR="00E071C6" w:rsidRPr="00C16C2B" w:rsidRDefault="00E071C6" w:rsidP="00C50C8D">
            <w:pPr>
              <w:jc w:val="center"/>
              <w:rPr>
                <w:rFonts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Risk of bias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D1F40" w14:textId="77777777" w:rsidR="00E071C6" w:rsidRPr="00C16C2B" w:rsidRDefault="00E071C6" w:rsidP="00C50C8D">
            <w:pPr>
              <w:jc w:val="center"/>
              <w:rPr>
                <w:rFonts w:cstheme="majorBidi"/>
                <w:b/>
                <w:bCs/>
              </w:rPr>
            </w:pPr>
            <w:r w:rsidRPr="00C16C2B">
              <w:rPr>
                <w:rFonts w:cstheme="majorBidi"/>
                <w:b/>
                <w:bCs/>
              </w:rPr>
              <w:t>MVPA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</w:tcPr>
          <w:p w14:paraId="7D33AE20" w14:textId="1EA299D8" w:rsidR="00E071C6" w:rsidRPr="00C16C2B" w:rsidRDefault="00E071C6" w:rsidP="00C50C8D">
            <w:pPr>
              <w:jc w:val="center"/>
              <w:rPr>
                <w:rFonts w:cstheme="majorBidi"/>
                <w:b/>
                <w:bCs/>
              </w:rPr>
            </w:pPr>
            <w:ins w:id="31" w:author="Anne Martin" w:date="2022-04-15T11:25:00Z">
              <w:r w:rsidRPr="00EF69AB">
                <w:rPr>
                  <w:rFonts w:cstheme="majorBidi"/>
                  <w:b/>
                  <w:sz w:val="21"/>
                  <w:szCs w:val="21"/>
                </w:rPr>
                <w:t>Sedentary time</w:t>
              </w:r>
            </w:ins>
          </w:p>
        </w:tc>
      </w:tr>
      <w:tr w:rsidR="00E071C6" w:rsidRPr="00C16C2B" w14:paraId="2C3A5BE0" w14:textId="2146592D" w:rsidTr="00E071C6">
        <w:trPr>
          <w:trHeight w:val="472"/>
        </w:trPr>
        <w:tc>
          <w:tcPr>
            <w:tcW w:w="953" w:type="pct"/>
            <w:vAlign w:val="center"/>
          </w:tcPr>
          <w:p w14:paraId="356DC73C" w14:textId="5CF3DD64" w:rsidR="00E071C6" w:rsidRPr="00C16C2B" w:rsidRDefault="00E071C6" w:rsidP="00C50C8D">
            <w:pPr>
              <w:rPr>
                <w:rFonts w:cstheme="majorBidi"/>
              </w:rPr>
            </w:pPr>
            <w:r>
              <w:rPr>
                <w:lang w:val="en-US"/>
              </w:rPr>
              <w:t>Copeland 2016</w:t>
            </w:r>
            <w:r w:rsidR="003436A8">
              <w:rPr>
                <w:lang w:val="en-US"/>
              </w:rPr>
              <w:t xml:space="preserve"> (17)</w:t>
            </w:r>
          </w:p>
        </w:tc>
        <w:tc>
          <w:tcPr>
            <w:tcW w:w="915" w:type="pct"/>
            <w:vAlign w:val="center"/>
          </w:tcPr>
          <w:p w14:paraId="4F812927" w14:textId="77777777" w:rsidR="00E071C6" w:rsidRPr="00C16C2B" w:rsidRDefault="00E071C6" w:rsidP="00C50C8D">
            <w:pPr>
              <w:rPr>
                <w:rFonts w:cstheme="majorBidi"/>
              </w:rPr>
            </w:pPr>
            <w:r>
              <w:rPr>
                <w:rFonts w:cstheme="majorBidi"/>
              </w:rPr>
              <w:t>Cross-sectional</w:t>
            </w:r>
          </w:p>
        </w:tc>
        <w:tc>
          <w:tcPr>
            <w:tcW w:w="802" w:type="pct"/>
            <w:vAlign w:val="center"/>
          </w:tcPr>
          <w:p w14:paraId="2914ADA3" w14:textId="77777777" w:rsidR="00E071C6" w:rsidRPr="00C16C2B" w:rsidRDefault="00E071C6" w:rsidP="00C50C8D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388</w:t>
            </w:r>
          </w:p>
        </w:tc>
        <w:tc>
          <w:tcPr>
            <w:tcW w:w="767" w:type="pct"/>
            <w:vAlign w:val="center"/>
          </w:tcPr>
          <w:p w14:paraId="19561258" w14:textId="77777777" w:rsidR="00E071C6" w:rsidRPr="00790E0D" w:rsidRDefault="00E071C6" w:rsidP="00C50C8D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High</w:t>
            </w:r>
          </w:p>
        </w:tc>
        <w:tc>
          <w:tcPr>
            <w:tcW w:w="781" w:type="pct"/>
            <w:vAlign w:val="center"/>
          </w:tcPr>
          <w:p w14:paraId="160A826D" w14:textId="77777777" w:rsidR="00E071C6" w:rsidRPr="00945212" w:rsidRDefault="00E071C6" w:rsidP="00C50C8D">
            <w:pPr>
              <w:jc w:val="center"/>
              <w:rPr>
                <w:sz w:val="32"/>
                <w:szCs w:val="32"/>
                <w:lang w:eastAsia="en-GB"/>
              </w:rPr>
            </w:pPr>
            <w:r w:rsidRPr="00945212">
              <w:rPr>
                <w:rFonts w:ascii="Arial" w:hAnsi="Arial" w:cs="Arial"/>
                <w:sz w:val="32"/>
                <w:szCs w:val="32"/>
                <w:lang w:eastAsia="en-GB"/>
              </w:rPr>
              <w:t>■</w:t>
            </w:r>
          </w:p>
        </w:tc>
        <w:tc>
          <w:tcPr>
            <w:tcW w:w="781" w:type="pct"/>
          </w:tcPr>
          <w:p w14:paraId="22D7D1EA" w14:textId="71ABFB81" w:rsidR="00E071C6" w:rsidRPr="00945212" w:rsidRDefault="00E071C6" w:rsidP="00C50C8D">
            <w:pPr>
              <w:jc w:val="center"/>
              <w:rPr>
                <w:rFonts w:ascii="Arial" w:hAnsi="Arial" w:cs="Arial"/>
                <w:sz w:val="32"/>
                <w:szCs w:val="32"/>
                <w:lang w:eastAsia="en-GB"/>
              </w:rPr>
            </w:pPr>
            <w:ins w:id="32" w:author="Anne Martin" w:date="2022-04-15T11:25:00Z">
              <w:r>
                <w:rPr>
                  <w:rFonts w:ascii="Arial" w:hAnsi="Arial" w:cs="Arial"/>
                  <w:sz w:val="32"/>
                  <w:szCs w:val="32"/>
                  <w:lang w:eastAsia="en-GB"/>
                </w:rPr>
                <w:t>-</w:t>
              </w:r>
            </w:ins>
          </w:p>
        </w:tc>
      </w:tr>
      <w:tr w:rsidR="00E071C6" w:rsidRPr="00C16C2B" w14:paraId="3A3E2168" w14:textId="43C053BB" w:rsidTr="00AA6EB1">
        <w:trPr>
          <w:trHeight w:val="472"/>
        </w:trPr>
        <w:tc>
          <w:tcPr>
            <w:tcW w:w="953" w:type="pct"/>
            <w:vAlign w:val="center"/>
          </w:tcPr>
          <w:p w14:paraId="41BF6B19" w14:textId="35B24C40" w:rsidR="00E071C6" w:rsidRDefault="00E071C6" w:rsidP="00B22724">
            <w:pPr>
              <w:rPr>
                <w:lang w:val="en-US"/>
              </w:rPr>
            </w:pPr>
            <w:ins w:id="33" w:author="Anne Martin" w:date="2022-04-14T17:42:00Z">
              <w:r w:rsidRPr="003F5E3A">
                <w:rPr>
                  <w:lang w:val="en-US"/>
                </w:rPr>
                <w:t>Dowda 2009</w:t>
              </w:r>
              <w:r>
                <w:rPr>
                  <w:vertAlign w:val="superscript"/>
                  <w:lang w:val="en-US"/>
                </w:rPr>
                <w:t>a</w:t>
              </w:r>
              <w:r>
                <w:rPr>
                  <w:lang w:val="en-US"/>
                </w:rPr>
                <w:t xml:space="preserve"> </w:t>
              </w:r>
            </w:ins>
            <w:r w:rsidR="008179F1">
              <w:rPr>
                <w:lang w:val="en-US"/>
              </w:rPr>
              <w:t>(26)</w:t>
            </w:r>
          </w:p>
        </w:tc>
        <w:tc>
          <w:tcPr>
            <w:tcW w:w="915" w:type="pct"/>
            <w:vAlign w:val="center"/>
          </w:tcPr>
          <w:p w14:paraId="677C67E2" w14:textId="02AC713F" w:rsidR="00E071C6" w:rsidRDefault="00E071C6" w:rsidP="00B22724">
            <w:pPr>
              <w:rPr>
                <w:rFonts w:cstheme="majorBidi"/>
              </w:rPr>
            </w:pPr>
            <w:ins w:id="34" w:author="Anne Martin" w:date="2022-04-14T17:42:00Z">
              <w:r w:rsidRPr="003F5E3A">
                <w:rPr>
                  <w:rFonts w:cstheme="majorBidi"/>
                </w:rPr>
                <w:t>Cross-sectional</w:t>
              </w:r>
            </w:ins>
          </w:p>
        </w:tc>
        <w:tc>
          <w:tcPr>
            <w:tcW w:w="802" w:type="pct"/>
            <w:vAlign w:val="center"/>
          </w:tcPr>
          <w:p w14:paraId="2AAA4615" w14:textId="13BE021B" w:rsidR="00E071C6" w:rsidRDefault="00E071C6" w:rsidP="00B22724">
            <w:pPr>
              <w:jc w:val="center"/>
              <w:rPr>
                <w:rFonts w:cstheme="majorBidi"/>
              </w:rPr>
            </w:pPr>
            <w:ins w:id="35" w:author="Anne Martin" w:date="2022-04-14T18:02:00Z">
              <w:r>
                <w:rPr>
                  <w:rFonts w:cstheme="majorBidi"/>
                </w:rPr>
                <w:t>299</w:t>
              </w:r>
            </w:ins>
          </w:p>
        </w:tc>
        <w:tc>
          <w:tcPr>
            <w:tcW w:w="767" w:type="pct"/>
            <w:vAlign w:val="center"/>
          </w:tcPr>
          <w:p w14:paraId="614F6C91" w14:textId="75E1D0D7" w:rsidR="00E071C6" w:rsidRDefault="00E071C6" w:rsidP="00B22724">
            <w:pPr>
              <w:jc w:val="center"/>
              <w:rPr>
                <w:lang w:eastAsia="en-GB"/>
              </w:rPr>
            </w:pPr>
            <w:ins w:id="36" w:author="Anne Martin" w:date="2022-04-14T17:42:00Z">
              <w:r w:rsidRPr="003F5E3A">
                <w:rPr>
                  <w:lang w:eastAsia="en-GB"/>
                </w:rPr>
                <w:t>Low</w:t>
              </w:r>
            </w:ins>
          </w:p>
        </w:tc>
        <w:tc>
          <w:tcPr>
            <w:tcW w:w="781" w:type="pct"/>
            <w:vAlign w:val="center"/>
          </w:tcPr>
          <w:p w14:paraId="3F04E7D1" w14:textId="7315C7DB" w:rsidR="00E071C6" w:rsidRPr="00945212" w:rsidRDefault="00E071C6" w:rsidP="00B22724">
            <w:pPr>
              <w:jc w:val="center"/>
              <w:rPr>
                <w:rFonts w:ascii="Arial" w:hAnsi="Arial" w:cs="Arial"/>
                <w:sz w:val="32"/>
                <w:szCs w:val="32"/>
                <w:lang w:eastAsia="en-GB"/>
              </w:rPr>
            </w:pPr>
            <w:ins w:id="37" w:author="Anne Martin" w:date="2022-04-14T17:42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  <w:tc>
          <w:tcPr>
            <w:tcW w:w="781" w:type="pct"/>
            <w:vAlign w:val="center"/>
          </w:tcPr>
          <w:p w14:paraId="44590892" w14:textId="60D48025" w:rsidR="00E071C6" w:rsidRPr="002E6C98" w:rsidRDefault="0083441D" w:rsidP="00AA6EB1">
            <w:pPr>
              <w:jc w:val="center"/>
              <w:rPr>
                <w:rFonts w:ascii="Arial" w:hAnsi="Arial" w:cs="Arial"/>
                <w:sz w:val="32"/>
                <w:szCs w:val="32"/>
                <w:lang w:eastAsia="en-GB"/>
              </w:rPr>
            </w:pPr>
            <w:ins w:id="38" w:author="Anne Martin" w:date="2022-04-15T11:26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</w:tr>
      <w:tr w:rsidR="00E071C6" w:rsidRPr="00C16C2B" w14:paraId="74B6784C" w14:textId="658E9255" w:rsidTr="00E071C6">
        <w:trPr>
          <w:trHeight w:val="472"/>
        </w:trPr>
        <w:tc>
          <w:tcPr>
            <w:tcW w:w="953" w:type="pct"/>
            <w:vAlign w:val="center"/>
          </w:tcPr>
          <w:p w14:paraId="55E376C4" w14:textId="0A99181D" w:rsidR="00E071C6" w:rsidRDefault="00E071C6" w:rsidP="00B2272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Gubbels 2018 </w:t>
            </w:r>
            <w:r w:rsidR="008032CF">
              <w:rPr>
                <w:lang w:val="en-US"/>
              </w:rPr>
              <w:t>(55)</w:t>
            </w:r>
          </w:p>
        </w:tc>
        <w:tc>
          <w:tcPr>
            <w:tcW w:w="915" w:type="pct"/>
            <w:vAlign w:val="center"/>
          </w:tcPr>
          <w:p w14:paraId="1250279B" w14:textId="77777777" w:rsidR="00E071C6" w:rsidRDefault="00E071C6" w:rsidP="00B22724">
            <w:pPr>
              <w:rPr>
                <w:rFonts w:cstheme="majorBidi"/>
              </w:rPr>
            </w:pPr>
            <w:r>
              <w:rPr>
                <w:rFonts w:cstheme="majorBidi"/>
                <w:lang w:eastAsia="en-GB"/>
              </w:rPr>
              <w:t>Cross-sectional</w:t>
            </w:r>
          </w:p>
        </w:tc>
        <w:tc>
          <w:tcPr>
            <w:tcW w:w="802" w:type="pct"/>
            <w:vAlign w:val="center"/>
          </w:tcPr>
          <w:p w14:paraId="280C1617" w14:textId="77777777" w:rsidR="00E071C6" w:rsidRDefault="00E071C6" w:rsidP="00B22724">
            <w:pPr>
              <w:jc w:val="center"/>
              <w:rPr>
                <w:rFonts w:cstheme="majorBidi"/>
              </w:rPr>
            </w:pPr>
            <w:r>
              <w:rPr>
                <w:lang w:eastAsia="en-GB"/>
              </w:rPr>
              <w:t>281</w:t>
            </w:r>
          </w:p>
        </w:tc>
        <w:tc>
          <w:tcPr>
            <w:tcW w:w="767" w:type="pct"/>
            <w:vAlign w:val="center"/>
          </w:tcPr>
          <w:p w14:paraId="72B82D58" w14:textId="77777777" w:rsidR="00E071C6" w:rsidRPr="00790E0D" w:rsidRDefault="00E071C6" w:rsidP="00B22724">
            <w:pPr>
              <w:jc w:val="center"/>
              <w:rPr>
                <w:lang w:eastAsia="en-GB"/>
              </w:rPr>
            </w:pPr>
            <w:r>
              <w:rPr>
                <w:rFonts w:cstheme="majorBidi"/>
              </w:rPr>
              <w:t>Low</w:t>
            </w:r>
          </w:p>
        </w:tc>
        <w:tc>
          <w:tcPr>
            <w:tcW w:w="781" w:type="pct"/>
            <w:vAlign w:val="center"/>
          </w:tcPr>
          <w:p w14:paraId="1EB083A1" w14:textId="77777777" w:rsidR="00E071C6" w:rsidRPr="00945212" w:rsidRDefault="00E071C6" w:rsidP="00B22724">
            <w:pPr>
              <w:jc w:val="center"/>
              <w:rPr>
                <w:sz w:val="32"/>
                <w:szCs w:val="32"/>
                <w:lang w:eastAsia="en-GB"/>
              </w:rPr>
            </w:pPr>
            <w:r w:rsidRPr="002E6C98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781" w:type="pct"/>
          </w:tcPr>
          <w:p w14:paraId="2990B134" w14:textId="394DBF66" w:rsidR="00E071C6" w:rsidRPr="002E6C98" w:rsidRDefault="00E071C6" w:rsidP="00B22724">
            <w:pPr>
              <w:jc w:val="center"/>
              <w:rPr>
                <w:ins w:id="39" w:author="Anne Martin" w:date="2022-04-15T11:25:00Z"/>
                <w:rFonts w:ascii="Arial" w:hAnsi="Arial" w:cs="Arial"/>
                <w:sz w:val="32"/>
                <w:szCs w:val="32"/>
                <w:lang w:eastAsia="en-GB"/>
              </w:rPr>
            </w:pPr>
            <w:ins w:id="40" w:author="Anne Martin" w:date="2022-04-15T11:25:00Z">
              <w:r w:rsidRPr="00945212">
                <w:rPr>
                  <w:rFonts w:ascii="Arial" w:hAnsi="Arial" w:cs="Arial"/>
                  <w:sz w:val="32"/>
                  <w:szCs w:val="32"/>
                  <w:lang w:eastAsia="en-GB"/>
                </w:rPr>
                <w:t>■</w:t>
              </w:r>
            </w:ins>
          </w:p>
        </w:tc>
      </w:tr>
      <w:tr w:rsidR="00E071C6" w:rsidRPr="00C16C2B" w14:paraId="1FD999CB" w14:textId="10CD0BCE" w:rsidTr="00E071C6">
        <w:trPr>
          <w:trHeight w:val="472"/>
        </w:trPr>
        <w:tc>
          <w:tcPr>
            <w:tcW w:w="953" w:type="pct"/>
            <w:vAlign w:val="center"/>
          </w:tcPr>
          <w:p w14:paraId="17320063" w14:textId="77777777" w:rsidR="00E071C6" w:rsidRDefault="00E071C6" w:rsidP="00B22724">
            <w:pPr>
              <w:rPr>
                <w:lang w:val="en-US"/>
              </w:rPr>
            </w:pPr>
            <w:r>
              <w:rPr>
                <w:lang w:val="en-US"/>
              </w:rPr>
              <w:t>Hannon &amp; Brown 2008</w:t>
            </w:r>
          </w:p>
        </w:tc>
        <w:tc>
          <w:tcPr>
            <w:tcW w:w="915" w:type="pct"/>
            <w:vAlign w:val="center"/>
          </w:tcPr>
          <w:p w14:paraId="74458458" w14:textId="77777777" w:rsidR="00E071C6" w:rsidRDefault="00E071C6" w:rsidP="00B22724">
            <w:pPr>
              <w:rPr>
                <w:rFonts w:cstheme="majorBidi"/>
                <w:lang w:eastAsia="en-GB"/>
              </w:rPr>
            </w:pPr>
            <w:r>
              <w:rPr>
                <w:rFonts w:cstheme="majorBidi"/>
                <w:lang w:eastAsia="en-GB"/>
              </w:rPr>
              <w:t>Before-after</w:t>
            </w:r>
          </w:p>
        </w:tc>
        <w:tc>
          <w:tcPr>
            <w:tcW w:w="802" w:type="pct"/>
            <w:vAlign w:val="center"/>
          </w:tcPr>
          <w:p w14:paraId="29F30E85" w14:textId="77777777" w:rsidR="00E071C6" w:rsidRDefault="00E071C6" w:rsidP="00B22724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64</w:t>
            </w:r>
          </w:p>
        </w:tc>
        <w:tc>
          <w:tcPr>
            <w:tcW w:w="767" w:type="pct"/>
            <w:vAlign w:val="center"/>
          </w:tcPr>
          <w:p w14:paraId="6C80C32E" w14:textId="77777777" w:rsidR="00E071C6" w:rsidRDefault="00E071C6" w:rsidP="00B22724">
            <w:pPr>
              <w:jc w:val="center"/>
              <w:rPr>
                <w:rFonts w:cstheme="majorBidi"/>
              </w:rPr>
            </w:pPr>
            <w:r>
              <w:rPr>
                <w:rFonts w:cstheme="majorBidi"/>
              </w:rPr>
              <w:t>High</w:t>
            </w:r>
          </w:p>
        </w:tc>
        <w:tc>
          <w:tcPr>
            <w:tcW w:w="781" w:type="pct"/>
            <w:vAlign w:val="center"/>
          </w:tcPr>
          <w:p w14:paraId="22CCA4C3" w14:textId="77777777" w:rsidR="00E071C6" w:rsidRPr="002E6C98" w:rsidRDefault="00E071C6" w:rsidP="00B22724">
            <w:pPr>
              <w:jc w:val="center"/>
              <w:rPr>
                <w:rFonts w:ascii="Arial" w:hAnsi="Arial" w:cs="Arial"/>
                <w:sz w:val="32"/>
                <w:szCs w:val="32"/>
                <w:lang w:eastAsia="en-GB"/>
              </w:rPr>
            </w:pPr>
            <w:r w:rsidRPr="002E6C98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781" w:type="pct"/>
          </w:tcPr>
          <w:p w14:paraId="254AA219" w14:textId="534507F9" w:rsidR="00E071C6" w:rsidRPr="002E6C98" w:rsidRDefault="0083441D" w:rsidP="00B22724">
            <w:pPr>
              <w:jc w:val="center"/>
              <w:rPr>
                <w:ins w:id="41" w:author="Anne Martin" w:date="2022-04-15T11:25:00Z"/>
                <w:rFonts w:ascii="Arial" w:hAnsi="Arial" w:cs="Arial"/>
                <w:sz w:val="32"/>
                <w:szCs w:val="32"/>
                <w:lang w:eastAsia="en-GB"/>
              </w:rPr>
            </w:pPr>
            <w:ins w:id="42" w:author="Anne Martin" w:date="2022-04-15T11:26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</w:tr>
      <w:tr w:rsidR="00E071C6" w:rsidRPr="00C16C2B" w14:paraId="44BDBE3D" w14:textId="39DEBF95" w:rsidTr="00E071C6">
        <w:trPr>
          <w:trHeight w:val="472"/>
        </w:trPr>
        <w:tc>
          <w:tcPr>
            <w:tcW w:w="953" w:type="pct"/>
            <w:vAlign w:val="center"/>
          </w:tcPr>
          <w:p w14:paraId="5EC16F6C" w14:textId="675BDD40" w:rsidR="00E071C6" w:rsidRPr="004A1333" w:rsidRDefault="00E071C6" w:rsidP="00B22724">
            <w:pPr>
              <w:rPr>
                <w:lang w:val="en-US"/>
              </w:rPr>
            </w:pPr>
            <w:ins w:id="43" w:author="Anne Martin" w:date="2022-04-14T17:42:00Z">
              <w:r w:rsidRPr="003F5E3A">
                <w:rPr>
                  <w:lang w:val="en-US"/>
                </w:rPr>
                <w:lastRenderedPageBreak/>
                <w:t>Ng 2020</w:t>
              </w:r>
              <w:r>
                <w:rPr>
                  <w:rFonts w:cstheme="majorBidi"/>
                  <w:vertAlign w:val="superscript"/>
                </w:rPr>
                <w:t xml:space="preserve"> </w:t>
              </w:r>
            </w:ins>
            <w:r w:rsidR="004A1333">
              <w:rPr>
                <w:rFonts w:cstheme="majorBidi"/>
              </w:rPr>
              <w:t>(27)</w:t>
            </w:r>
          </w:p>
        </w:tc>
        <w:tc>
          <w:tcPr>
            <w:tcW w:w="915" w:type="pct"/>
            <w:vAlign w:val="center"/>
          </w:tcPr>
          <w:p w14:paraId="3DDC66A4" w14:textId="099E4167" w:rsidR="00E071C6" w:rsidRDefault="00E071C6" w:rsidP="00B22724">
            <w:pPr>
              <w:rPr>
                <w:rFonts w:cstheme="majorBidi"/>
                <w:lang w:eastAsia="en-GB"/>
              </w:rPr>
            </w:pPr>
            <w:ins w:id="44" w:author="Anne Martin" w:date="2022-04-14T17:42:00Z">
              <w:r w:rsidRPr="003F5E3A">
                <w:rPr>
                  <w:rFonts w:cstheme="majorBidi"/>
                </w:rPr>
                <w:t xml:space="preserve">Case-control  </w:t>
              </w:r>
            </w:ins>
          </w:p>
        </w:tc>
        <w:tc>
          <w:tcPr>
            <w:tcW w:w="802" w:type="pct"/>
            <w:vAlign w:val="center"/>
          </w:tcPr>
          <w:p w14:paraId="4B5A6457" w14:textId="173FB46F" w:rsidR="00E071C6" w:rsidRDefault="00E071C6" w:rsidP="00B22724">
            <w:pPr>
              <w:jc w:val="center"/>
              <w:rPr>
                <w:lang w:eastAsia="en-GB"/>
              </w:rPr>
            </w:pPr>
            <w:ins w:id="45" w:author="Anne Martin" w:date="2022-04-14T17:42:00Z">
              <w:r>
                <w:rPr>
                  <w:rFonts w:cstheme="majorBidi"/>
                </w:rPr>
                <w:t>297</w:t>
              </w:r>
            </w:ins>
          </w:p>
        </w:tc>
        <w:tc>
          <w:tcPr>
            <w:tcW w:w="767" w:type="pct"/>
            <w:vAlign w:val="center"/>
          </w:tcPr>
          <w:p w14:paraId="65C83160" w14:textId="01F9B9A7" w:rsidR="00E071C6" w:rsidRDefault="00E071C6" w:rsidP="00B22724">
            <w:pPr>
              <w:jc w:val="center"/>
              <w:rPr>
                <w:rFonts w:cstheme="majorBidi"/>
              </w:rPr>
            </w:pPr>
            <w:ins w:id="46" w:author="Anne Martin" w:date="2022-04-14T17:42:00Z">
              <w:r w:rsidRPr="003F5E3A">
                <w:rPr>
                  <w:lang w:eastAsia="en-GB"/>
                </w:rPr>
                <w:t>High</w:t>
              </w:r>
            </w:ins>
          </w:p>
        </w:tc>
        <w:tc>
          <w:tcPr>
            <w:tcW w:w="781" w:type="pct"/>
            <w:vAlign w:val="center"/>
          </w:tcPr>
          <w:p w14:paraId="4C1B0C90" w14:textId="2F6F51F4" w:rsidR="00E071C6" w:rsidRPr="002E6C98" w:rsidRDefault="00E071C6" w:rsidP="00B22724">
            <w:pPr>
              <w:jc w:val="center"/>
              <w:rPr>
                <w:rFonts w:ascii="Arial" w:hAnsi="Arial" w:cs="Arial"/>
                <w:sz w:val="32"/>
                <w:szCs w:val="32"/>
                <w:lang w:eastAsia="en-GB"/>
              </w:rPr>
            </w:pPr>
            <w:ins w:id="47" w:author="Anne Martin" w:date="2022-04-14T17:45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◄</w:t>
              </w:r>
              <w: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t>►</w:t>
              </w:r>
            </w:ins>
          </w:p>
        </w:tc>
        <w:tc>
          <w:tcPr>
            <w:tcW w:w="781" w:type="pct"/>
          </w:tcPr>
          <w:p w14:paraId="316893AB" w14:textId="76B47E9F" w:rsidR="00E071C6" w:rsidRDefault="00E071C6" w:rsidP="00B22724">
            <w:pPr>
              <w:jc w:val="center"/>
              <w:rPr>
                <w:ins w:id="48" w:author="Anne Martin" w:date="2022-04-15T11:25:00Z"/>
                <w:rFonts w:ascii="Arial" w:hAnsi="Arial" w:cs="Arial"/>
                <w:b/>
                <w:bCs/>
                <w:sz w:val="32"/>
                <w:szCs w:val="32"/>
              </w:rPr>
            </w:pPr>
            <w:ins w:id="49" w:author="Anne Martin" w:date="2022-04-15T11:25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-</w:t>
              </w:r>
            </w:ins>
          </w:p>
        </w:tc>
      </w:tr>
      <w:tr w:rsidR="00E071C6" w:rsidRPr="00C16C2B" w14:paraId="4F1389E0" w14:textId="119D17BF" w:rsidTr="00E071C6">
        <w:trPr>
          <w:trHeight w:val="472"/>
        </w:trPr>
        <w:tc>
          <w:tcPr>
            <w:tcW w:w="953" w:type="pct"/>
            <w:vAlign w:val="center"/>
          </w:tcPr>
          <w:p w14:paraId="65F4298C" w14:textId="62328605" w:rsidR="00E071C6" w:rsidRDefault="00E071C6" w:rsidP="00B22724">
            <w:pPr>
              <w:rPr>
                <w:lang w:val="en-US"/>
              </w:rPr>
            </w:pPr>
            <w:ins w:id="50" w:author="Anne Martin" w:date="2022-04-14T17:42:00Z">
              <w:r>
                <w:rPr>
                  <w:lang w:val="en-US"/>
                </w:rPr>
                <w:t xml:space="preserve">Olesen 2013 </w:t>
              </w:r>
            </w:ins>
            <w:r w:rsidR="008032CF">
              <w:rPr>
                <w:lang w:val="en-US"/>
              </w:rPr>
              <w:t>(56)</w:t>
            </w:r>
          </w:p>
        </w:tc>
        <w:tc>
          <w:tcPr>
            <w:tcW w:w="915" w:type="pct"/>
            <w:vAlign w:val="center"/>
          </w:tcPr>
          <w:p w14:paraId="62EAC5AF" w14:textId="32947B34" w:rsidR="00E071C6" w:rsidRDefault="00E071C6" w:rsidP="00B22724">
            <w:pPr>
              <w:rPr>
                <w:rFonts w:cstheme="majorBidi"/>
                <w:lang w:eastAsia="en-GB"/>
              </w:rPr>
            </w:pPr>
            <w:ins w:id="51" w:author="Anne Martin" w:date="2022-04-14T17:42:00Z">
              <w:r>
                <w:rPr>
                  <w:rFonts w:cstheme="majorBidi"/>
                  <w:lang w:eastAsia="en-GB"/>
                </w:rPr>
                <w:t>Cross-sectional</w:t>
              </w:r>
            </w:ins>
          </w:p>
        </w:tc>
        <w:tc>
          <w:tcPr>
            <w:tcW w:w="802" w:type="pct"/>
            <w:vAlign w:val="center"/>
          </w:tcPr>
          <w:p w14:paraId="63AEC501" w14:textId="054743A0" w:rsidR="00E071C6" w:rsidRDefault="00E071C6" w:rsidP="00B22724">
            <w:pPr>
              <w:jc w:val="center"/>
              <w:rPr>
                <w:lang w:eastAsia="en-GB"/>
              </w:rPr>
            </w:pPr>
            <w:ins w:id="52" w:author="Anne Martin" w:date="2022-04-14T17:42:00Z">
              <w:r>
                <w:rPr>
                  <w:rFonts w:cstheme="majorBidi"/>
                </w:rPr>
                <w:t>426</w:t>
              </w:r>
            </w:ins>
          </w:p>
        </w:tc>
        <w:tc>
          <w:tcPr>
            <w:tcW w:w="767" w:type="pct"/>
            <w:vAlign w:val="center"/>
          </w:tcPr>
          <w:p w14:paraId="42C8AFEC" w14:textId="19F9FA6A" w:rsidR="00E071C6" w:rsidRDefault="00E071C6" w:rsidP="00B22724">
            <w:pPr>
              <w:jc w:val="center"/>
              <w:rPr>
                <w:rFonts w:cstheme="majorBidi"/>
              </w:rPr>
            </w:pPr>
            <w:ins w:id="53" w:author="Anne Martin" w:date="2022-04-14T17:42:00Z">
              <w:r>
                <w:rPr>
                  <w:lang w:eastAsia="en-GB"/>
                </w:rPr>
                <w:t>Low</w:t>
              </w:r>
            </w:ins>
          </w:p>
        </w:tc>
        <w:tc>
          <w:tcPr>
            <w:tcW w:w="781" w:type="pct"/>
            <w:vAlign w:val="center"/>
          </w:tcPr>
          <w:p w14:paraId="2811D48A" w14:textId="26086B35" w:rsidR="00E071C6" w:rsidRPr="002E6C98" w:rsidRDefault="00E071C6" w:rsidP="00B22724">
            <w:pPr>
              <w:jc w:val="center"/>
              <w:rPr>
                <w:rFonts w:ascii="Arial" w:hAnsi="Arial" w:cs="Arial"/>
                <w:sz w:val="32"/>
                <w:szCs w:val="32"/>
                <w:lang w:eastAsia="en-GB"/>
              </w:rPr>
            </w:pPr>
            <w:ins w:id="54" w:author="Anne Martin" w:date="2022-04-14T17:42:00Z">
              <w:r w:rsidRPr="00B56A2A">
                <w:rPr>
                  <w:rFonts w:ascii="Arial" w:hAnsi="Arial" w:cs="Arial"/>
                  <w:sz w:val="32"/>
                  <w:szCs w:val="32"/>
                  <w:lang w:eastAsia="en-GB"/>
                </w:rPr>
                <w:t>▼</w:t>
              </w:r>
            </w:ins>
          </w:p>
        </w:tc>
        <w:tc>
          <w:tcPr>
            <w:tcW w:w="781" w:type="pct"/>
          </w:tcPr>
          <w:p w14:paraId="52A4BA73" w14:textId="056AA069" w:rsidR="00E071C6" w:rsidRPr="00B56A2A" w:rsidRDefault="00E071C6" w:rsidP="00B22724">
            <w:pPr>
              <w:jc w:val="center"/>
              <w:rPr>
                <w:ins w:id="55" w:author="Anne Martin" w:date="2022-04-15T11:25:00Z"/>
                <w:rFonts w:ascii="Arial" w:hAnsi="Arial" w:cs="Arial"/>
                <w:sz w:val="32"/>
                <w:szCs w:val="32"/>
                <w:lang w:eastAsia="en-GB"/>
              </w:rPr>
            </w:pPr>
            <w:ins w:id="56" w:author="Anne Martin" w:date="2022-04-15T11:25:00Z">
              <w:r>
                <w:rPr>
                  <w:rFonts w:ascii="Arial" w:hAnsi="Arial" w:cs="Arial"/>
                  <w:sz w:val="32"/>
                  <w:szCs w:val="32"/>
                  <w:lang w:eastAsia="en-GB"/>
                </w:rPr>
                <w:t>-</w:t>
              </w:r>
            </w:ins>
          </w:p>
        </w:tc>
      </w:tr>
      <w:tr w:rsidR="00E071C6" w:rsidRPr="00C16C2B" w14:paraId="51C98A32" w14:textId="6E74EAFB" w:rsidTr="00E071C6">
        <w:trPr>
          <w:trHeight w:val="472"/>
        </w:trPr>
        <w:tc>
          <w:tcPr>
            <w:tcW w:w="3438" w:type="pct"/>
            <w:gridSpan w:val="4"/>
            <w:vAlign w:val="center"/>
          </w:tcPr>
          <w:p w14:paraId="79EDC920" w14:textId="77777777" w:rsidR="00E071C6" w:rsidRPr="00C16C2B" w:rsidRDefault="00E071C6" w:rsidP="00B22724">
            <w:pPr>
              <w:jc w:val="center"/>
              <w:rPr>
                <w:lang w:eastAsia="en-GB"/>
              </w:rPr>
            </w:pPr>
            <w:r w:rsidRPr="00BF71AF">
              <w:rPr>
                <w:rFonts w:eastAsiaTheme="minorHAnsi" w:cstheme="majorBidi"/>
                <w:b/>
              </w:rPr>
              <w:t>Summary effect direction</w:t>
            </w:r>
          </w:p>
        </w:tc>
        <w:tc>
          <w:tcPr>
            <w:tcW w:w="781" w:type="pct"/>
          </w:tcPr>
          <w:p w14:paraId="3249BC4C" w14:textId="77777777" w:rsidR="00E071C6" w:rsidRPr="00C16C2B" w:rsidRDefault="00E071C6" w:rsidP="00B22724">
            <w:pPr>
              <w:jc w:val="center"/>
              <w:rPr>
                <w:lang w:eastAsia="en-GB"/>
              </w:rPr>
            </w:pPr>
            <w:r w:rsidRPr="002E6C98">
              <w:rPr>
                <w:rFonts w:ascii="Arial" w:hAnsi="Arial" w:cs="Arial"/>
                <w:sz w:val="32"/>
                <w:szCs w:val="32"/>
                <w:lang w:eastAsia="en-GB"/>
              </w:rPr>
              <w:t>▲</w:t>
            </w:r>
          </w:p>
        </w:tc>
        <w:tc>
          <w:tcPr>
            <w:tcW w:w="781" w:type="pct"/>
          </w:tcPr>
          <w:p w14:paraId="1667811E" w14:textId="1A4FB0F4" w:rsidR="00E071C6" w:rsidRPr="002E6C98" w:rsidRDefault="0083441D" w:rsidP="00B22724">
            <w:pPr>
              <w:jc w:val="center"/>
              <w:rPr>
                <w:ins w:id="57" w:author="Anne Martin" w:date="2022-04-15T11:25:00Z"/>
                <w:rFonts w:ascii="Arial" w:hAnsi="Arial" w:cs="Arial"/>
                <w:sz w:val="32"/>
                <w:szCs w:val="32"/>
                <w:lang w:eastAsia="en-GB"/>
              </w:rPr>
            </w:pPr>
            <w:ins w:id="58" w:author="Anne Martin" w:date="2022-04-15T11:26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</w:tr>
      <w:tr w:rsidR="00E071C6" w:rsidRPr="00C16C2B" w14:paraId="5E4EDCCD" w14:textId="77298881" w:rsidTr="00E071C6">
        <w:trPr>
          <w:trHeight w:val="472"/>
        </w:trPr>
        <w:tc>
          <w:tcPr>
            <w:tcW w:w="5000" w:type="pct"/>
            <w:gridSpan w:val="6"/>
            <w:vAlign w:val="center"/>
          </w:tcPr>
          <w:p w14:paraId="6DCC1E2C" w14:textId="77777777" w:rsidR="00E071C6" w:rsidRPr="00C35030" w:rsidRDefault="00E071C6" w:rsidP="00B22724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C35030">
              <w:rPr>
                <w:rFonts w:cs="Calibri"/>
                <w:b/>
                <w:sz w:val="18"/>
                <w:szCs w:val="18"/>
              </w:rPr>
              <w:t xml:space="preserve">Abbreviations: </w:t>
            </w:r>
          </w:p>
          <w:p w14:paraId="4AAE6A1B" w14:textId="77777777" w:rsidR="00E071C6" w:rsidRPr="00C35030" w:rsidRDefault="00E071C6" w:rsidP="00B22724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C35030">
              <w:rPr>
                <w:rFonts w:cs="Calibri"/>
                <w:sz w:val="18"/>
                <w:szCs w:val="18"/>
              </w:rPr>
              <w:t>MVPA= moderate-to-vigorous physical activity.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1A7DE2">
              <w:rPr>
                <w:rFonts w:cs="Calibri"/>
                <w:sz w:val="18"/>
                <w:szCs w:val="18"/>
                <w:vertAlign w:val="superscript"/>
              </w:rPr>
              <w:t>a</w:t>
            </w:r>
            <w:r>
              <w:rPr>
                <w:rFonts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= Physical activity promoting v.s. not physical activity promoting ECEC (i.e. ≥ </w:t>
            </w:r>
            <w:r w:rsidRPr="00C62FFF">
              <w:rPr>
                <w:rFonts w:cs="Calibri"/>
                <w:sz w:val="18"/>
                <w:szCs w:val="18"/>
              </w:rPr>
              <w:t>1 piece of portable outdoor play equipment v.s. no presence of portable outdoor play equipment)</w:t>
            </w:r>
          </w:p>
          <w:p w14:paraId="20296BD9" w14:textId="77777777" w:rsidR="00E071C6" w:rsidRPr="00C35030" w:rsidRDefault="00E071C6" w:rsidP="00B22724">
            <w:pPr>
              <w:rPr>
                <w:rFonts w:eastAsiaTheme="minorHAnsi" w:cs="Calibri"/>
                <w:sz w:val="18"/>
                <w:szCs w:val="18"/>
              </w:rPr>
            </w:pPr>
          </w:p>
          <w:p w14:paraId="701B15BB" w14:textId="77777777" w:rsidR="00E071C6" w:rsidRPr="00C35030" w:rsidRDefault="00E071C6" w:rsidP="00B22724">
            <w:pPr>
              <w:rPr>
                <w:rFonts w:cs="Calibri"/>
                <w:sz w:val="18"/>
                <w:szCs w:val="18"/>
                <w:lang w:eastAsia="en-GB"/>
              </w:rPr>
            </w:pPr>
            <w:r w:rsidRPr="00C35030">
              <w:rPr>
                <w:rFonts w:cs="Calibri"/>
                <w:b/>
                <w:bCs/>
                <w:sz w:val="18"/>
                <w:szCs w:val="18"/>
                <w:lang w:eastAsia="en-GB"/>
              </w:rPr>
              <w:t>Effect direction:</w:t>
            </w:r>
          </w:p>
          <w:p w14:paraId="5A1DA616" w14:textId="18D1C8E5" w:rsidR="00E071C6" w:rsidRPr="00C35030" w:rsidRDefault="00E071C6" w:rsidP="00B22724">
            <w:pPr>
              <w:rPr>
                <w:rFonts w:cs="Calibri"/>
                <w:sz w:val="18"/>
                <w:szCs w:val="18"/>
              </w:rPr>
            </w:pPr>
            <w:r w:rsidRPr="00C35030">
              <w:rPr>
                <w:rFonts w:cs="Calibri"/>
                <w:sz w:val="18"/>
                <w:szCs w:val="18"/>
                <w:lang w:eastAsia="en-GB"/>
              </w:rPr>
              <w:t xml:space="preserve">Study level: </w:t>
            </w:r>
            <w:r w:rsidRPr="00C35030">
              <w:rPr>
                <w:rFonts w:ascii="Arial" w:hAnsi="Arial" w:cs="Arial"/>
                <w:sz w:val="18"/>
                <w:szCs w:val="18"/>
                <w:lang w:eastAsia="en-GB"/>
              </w:rPr>
              <w:t>▲</w:t>
            </w:r>
            <w:r w:rsidRPr="00C35030">
              <w:rPr>
                <w:rFonts w:cs="Calibri"/>
                <w:sz w:val="18"/>
                <w:szCs w:val="18"/>
              </w:rPr>
              <w:t>= portable outdoor play equipment benefits outcomes (</w:t>
            </w:r>
            <w:ins w:id="59" w:author="Anne Martin" w:date="2022-04-15T11:26:00Z">
              <w:r w:rsidR="0083441D">
                <w:rPr>
                  <w:rFonts w:cs="Calibri"/>
                  <w:sz w:val="18"/>
                  <w:szCs w:val="18"/>
                </w:rPr>
                <w:t xml:space="preserve">lower sedentary time, </w:t>
              </w:r>
            </w:ins>
            <w:r w:rsidRPr="00C35030">
              <w:rPr>
                <w:rFonts w:cs="Calibri"/>
                <w:sz w:val="18"/>
                <w:szCs w:val="18"/>
              </w:rPr>
              <w:t>higher physical activity)</w:t>
            </w:r>
            <w:r w:rsidRPr="00C35030">
              <w:rPr>
                <w:rFonts w:cs="Calibri"/>
                <w:sz w:val="18"/>
                <w:szCs w:val="18"/>
                <w:lang w:eastAsia="en-GB"/>
              </w:rPr>
              <w:t>;</w:t>
            </w:r>
            <w:ins w:id="60" w:author="Anne Martin" w:date="2022-04-15T12:08:00Z">
              <w:r w:rsidR="003C7D97">
                <w:rPr>
                  <w:rFonts w:cs="Calibri"/>
                  <w:sz w:val="18"/>
                  <w:szCs w:val="18"/>
                  <w:lang w:eastAsia="en-GB"/>
                </w:rPr>
                <w:t xml:space="preserve"> </w:t>
              </w:r>
              <w:r w:rsidR="003C7D97" w:rsidRPr="00CF1760">
                <w:rPr>
                  <w:rFonts w:cstheme="majorBidi"/>
                  <w:sz w:val="18"/>
                  <w:szCs w:val="18"/>
                  <w:lang w:eastAsia="en-GB"/>
                </w:rPr>
                <w:t>▼=</w:t>
              </w:r>
              <w:r w:rsidR="008150DB">
                <w:rPr>
                  <w:rFonts w:cstheme="majorBidi"/>
                  <w:sz w:val="18"/>
                  <w:szCs w:val="18"/>
                  <w:lang w:eastAsia="en-GB"/>
                </w:rPr>
                <w:t xml:space="preserve"> portable outdoor</w:t>
              </w:r>
            </w:ins>
            <w:ins w:id="61" w:author="Anne Martin" w:date="2022-04-15T12:09:00Z">
              <w:r w:rsidR="00357A22">
                <w:rPr>
                  <w:rFonts w:cstheme="majorBidi"/>
                  <w:sz w:val="18"/>
                  <w:szCs w:val="18"/>
                  <w:lang w:eastAsia="en-GB"/>
                </w:rPr>
                <w:t xml:space="preserve"> </w:t>
              </w:r>
            </w:ins>
            <w:ins w:id="62" w:author="Anne Martin" w:date="2022-04-15T12:08:00Z">
              <w:r w:rsidR="008150DB">
                <w:rPr>
                  <w:rFonts w:cstheme="majorBidi"/>
                  <w:sz w:val="18"/>
                  <w:szCs w:val="18"/>
                  <w:lang w:eastAsia="en-GB"/>
                </w:rPr>
                <w:t>play equip</w:t>
              </w:r>
            </w:ins>
            <w:ins w:id="63" w:author="Anne Martin" w:date="2022-04-15T12:09:00Z">
              <w:r w:rsidR="008150DB">
                <w:rPr>
                  <w:rFonts w:cstheme="majorBidi"/>
                  <w:sz w:val="18"/>
                  <w:szCs w:val="18"/>
                  <w:lang w:eastAsia="en-GB"/>
                </w:rPr>
                <w:t>ment harms outcomes (higher sedentary time, lower</w:t>
              </w:r>
              <w:r w:rsidR="00357A22">
                <w:rPr>
                  <w:rFonts w:cstheme="majorBidi"/>
                  <w:sz w:val="18"/>
                  <w:szCs w:val="18"/>
                  <w:lang w:eastAsia="en-GB"/>
                </w:rPr>
                <w:t xml:space="preserve"> physical activity)</w:t>
              </w:r>
            </w:ins>
            <w:r w:rsidRPr="00C35030">
              <w:rPr>
                <w:rFonts w:cs="Calibri"/>
                <w:sz w:val="18"/>
                <w:szCs w:val="18"/>
                <w:lang w:eastAsia="en-GB"/>
              </w:rPr>
              <w:t xml:space="preserve"> </w:t>
            </w:r>
            <w:r w:rsidRPr="00C35030">
              <w:rPr>
                <w:rFonts w:ascii="Arial" w:hAnsi="Arial" w:cs="Arial"/>
                <w:sz w:val="18"/>
                <w:szCs w:val="18"/>
                <w:lang w:eastAsia="en-GB"/>
              </w:rPr>
              <w:t>■</w:t>
            </w:r>
            <w:r w:rsidRPr="00C35030">
              <w:rPr>
                <w:rFonts w:cs="Calibri"/>
                <w:sz w:val="18"/>
                <w:szCs w:val="18"/>
                <w:lang w:eastAsia="en-GB"/>
              </w:rPr>
              <w:t xml:space="preserve"> = (summary) statistics not presented</w:t>
            </w:r>
            <w:r w:rsidRPr="00C35030">
              <w:rPr>
                <w:rFonts w:cs="Calibri"/>
                <w:sz w:val="18"/>
                <w:szCs w:val="18"/>
              </w:rPr>
              <w:t>.</w:t>
            </w:r>
          </w:p>
          <w:p w14:paraId="3E797D46" w14:textId="77777777" w:rsidR="00E071C6" w:rsidRPr="00C35030" w:rsidRDefault="00E071C6" w:rsidP="00B22724">
            <w:pPr>
              <w:rPr>
                <w:rFonts w:cs="Calibri"/>
                <w:sz w:val="18"/>
                <w:szCs w:val="18"/>
              </w:rPr>
            </w:pPr>
          </w:p>
          <w:p w14:paraId="55C7B3C1" w14:textId="5E4AF1F7" w:rsidR="00E071C6" w:rsidRPr="00C35030" w:rsidRDefault="00E071C6" w:rsidP="00B22724">
            <w:pPr>
              <w:pBdr>
                <w:bottom w:val="single" w:sz="4" w:space="1" w:color="auto"/>
              </w:pBdr>
              <w:rPr>
                <w:rFonts w:cs="Calibri"/>
                <w:sz w:val="18"/>
                <w:szCs w:val="18"/>
                <w:lang w:eastAsia="en-GB"/>
              </w:rPr>
            </w:pPr>
            <w:r w:rsidRPr="00C35030">
              <w:rPr>
                <w:rFonts w:cs="Calibri"/>
                <w:sz w:val="18"/>
                <w:szCs w:val="18"/>
                <w:lang w:eastAsia="en-GB"/>
              </w:rPr>
              <w:t xml:space="preserve">Summary: </w:t>
            </w:r>
            <w:r w:rsidRPr="00C35030">
              <w:rPr>
                <w:rFonts w:ascii="Arial" w:hAnsi="Arial" w:cs="Arial"/>
                <w:sz w:val="18"/>
                <w:szCs w:val="18"/>
                <w:lang w:eastAsia="en-GB"/>
              </w:rPr>
              <w:t>▲</w:t>
            </w:r>
            <w:r w:rsidRPr="00C35030">
              <w:rPr>
                <w:rFonts w:cs="Calibri"/>
                <w:sz w:val="18"/>
                <w:szCs w:val="18"/>
                <w:lang w:eastAsia="en-GB"/>
              </w:rPr>
              <w:t xml:space="preserve">= studies show a </w:t>
            </w:r>
            <w:del w:id="64" w:author="Anne Martin" w:date="2022-04-15T11:33:00Z">
              <w:r w:rsidRPr="00C35030" w:rsidDel="0067586B">
                <w:rPr>
                  <w:rFonts w:cs="Calibri"/>
                  <w:sz w:val="18"/>
                  <w:szCs w:val="18"/>
                  <w:lang w:eastAsia="en-GB"/>
                </w:rPr>
                <w:delText xml:space="preserve">positive </w:delText>
              </w:r>
            </w:del>
            <w:ins w:id="65" w:author="Anne Martin" w:date="2022-04-15T11:33:00Z">
              <w:r w:rsidR="0067586B">
                <w:rPr>
                  <w:rFonts w:cs="Calibri"/>
                  <w:sz w:val="18"/>
                  <w:szCs w:val="18"/>
                  <w:lang w:eastAsia="en-GB"/>
                </w:rPr>
                <w:t>beneficial</w:t>
              </w:r>
              <w:r w:rsidR="0067586B" w:rsidRPr="00C35030">
                <w:rPr>
                  <w:rFonts w:cs="Calibri"/>
                  <w:sz w:val="18"/>
                  <w:szCs w:val="18"/>
                  <w:lang w:eastAsia="en-GB"/>
                </w:rPr>
                <w:t xml:space="preserve"> </w:t>
              </w:r>
            </w:ins>
            <w:r w:rsidRPr="00C35030">
              <w:rPr>
                <w:rFonts w:cs="Calibri"/>
                <w:sz w:val="18"/>
                <w:szCs w:val="18"/>
                <w:lang w:eastAsia="en-GB"/>
              </w:rPr>
              <w:t>association with portable outdoor play equipment at ECEC.</w:t>
            </w:r>
          </w:p>
          <w:p w14:paraId="0F66B2A7" w14:textId="77777777" w:rsidR="00E071C6" w:rsidRPr="00C35030" w:rsidRDefault="00E071C6" w:rsidP="00B22724">
            <w:pPr>
              <w:rPr>
                <w:rFonts w:cs="Calibri"/>
                <w:b/>
                <w:sz w:val="18"/>
                <w:szCs w:val="18"/>
              </w:rPr>
            </w:pPr>
          </w:p>
        </w:tc>
      </w:tr>
    </w:tbl>
    <w:p w14:paraId="12797D1E" w14:textId="77777777" w:rsidR="004A63F7" w:rsidRDefault="004A63F7" w:rsidP="004A63F7"/>
    <w:p w14:paraId="16ADFFCF" w14:textId="6AB1BA2D" w:rsidR="006E3668" w:rsidRPr="006B7E15" w:rsidRDefault="00A41A0F" w:rsidP="006E3668">
      <w:pPr>
        <w:spacing w:line="240" w:lineRule="auto"/>
        <w:rPr>
          <w:rFonts w:cstheme="majorBidi"/>
          <w:b/>
        </w:rPr>
      </w:pPr>
      <w:ins w:id="66" w:author="Anne Martin" w:date="2022-04-14T18:40:00Z">
        <w:r w:rsidRPr="00C4764F">
          <w:rPr>
            <w:rFonts w:cstheme="majorBidi"/>
            <w:b/>
            <w:bCs/>
          </w:rPr>
          <w:t xml:space="preserve">Table </w:t>
        </w:r>
        <w:r>
          <w:rPr>
            <w:rFonts w:cstheme="majorBidi"/>
            <w:b/>
            <w:bCs/>
          </w:rPr>
          <w:t xml:space="preserve">6: Comparison of fixed outdoor play equipment at ECEC on </w:t>
        </w:r>
        <w:r w:rsidRPr="00D14BA2">
          <w:rPr>
            <w:rFonts w:cstheme="minorHAnsi"/>
            <w:b/>
            <w:szCs w:val="24"/>
          </w:rPr>
          <w:t xml:space="preserve">physical activity </w:t>
        </w:r>
        <w:r>
          <w:rPr>
            <w:rFonts w:cstheme="minorHAnsi"/>
            <w:b/>
            <w:szCs w:val="24"/>
          </w:rPr>
          <w:t>and sedentary time</w:t>
        </w:r>
      </w:ins>
    </w:p>
    <w:tbl>
      <w:tblPr>
        <w:tblStyle w:val="TableGrid3"/>
        <w:tblW w:w="485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1381"/>
        <w:gridCol w:w="1091"/>
        <w:gridCol w:w="837"/>
        <w:gridCol w:w="1400"/>
        <w:gridCol w:w="968"/>
        <w:gridCol w:w="1458"/>
      </w:tblGrid>
      <w:tr w:rsidR="00A41A0F" w:rsidRPr="00EF69AB" w14:paraId="6F8FDC81" w14:textId="77777777" w:rsidTr="00A95194">
        <w:trPr>
          <w:trHeight w:val="694"/>
          <w:ins w:id="67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F738C" w14:textId="77777777" w:rsidR="00A41A0F" w:rsidRPr="00EF69AB" w:rsidRDefault="00A41A0F" w:rsidP="00A95194">
            <w:pPr>
              <w:rPr>
                <w:ins w:id="68" w:author="Anne Martin" w:date="2022-04-14T18:40:00Z"/>
                <w:rFonts w:cstheme="majorBidi"/>
                <w:b/>
                <w:sz w:val="21"/>
                <w:szCs w:val="21"/>
              </w:rPr>
            </w:pPr>
            <w:ins w:id="69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>Study ID</w:t>
              </w:r>
            </w:ins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093D4" w14:textId="77777777" w:rsidR="00A41A0F" w:rsidRPr="00EF69AB" w:rsidRDefault="00A41A0F" w:rsidP="00A95194">
            <w:pPr>
              <w:rPr>
                <w:ins w:id="70" w:author="Anne Martin" w:date="2022-04-14T18:40:00Z"/>
                <w:rFonts w:cstheme="majorBidi"/>
                <w:b/>
                <w:sz w:val="21"/>
                <w:szCs w:val="21"/>
              </w:rPr>
            </w:pPr>
            <w:ins w:id="71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>Study Design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42147" w14:textId="77777777" w:rsidR="00A41A0F" w:rsidRPr="00EF69AB" w:rsidRDefault="00A41A0F" w:rsidP="00A95194">
            <w:pPr>
              <w:jc w:val="center"/>
              <w:rPr>
                <w:ins w:id="72" w:author="Anne Martin" w:date="2022-04-14T18:40:00Z"/>
                <w:rFonts w:cstheme="majorBidi"/>
                <w:b/>
                <w:sz w:val="21"/>
                <w:szCs w:val="21"/>
              </w:rPr>
            </w:pPr>
            <w:ins w:id="73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 xml:space="preserve">Sample size 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D84E6" w14:textId="77777777" w:rsidR="00A41A0F" w:rsidRPr="00EF69AB" w:rsidRDefault="00A41A0F" w:rsidP="00A95194">
            <w:pPr>
              <w:jc w:val="center"/>
              <w:rPr>
                <w:ins w:id="74" w:author="Anne Martin" w:date="2022-04-14T18:40:00Z"/>
                <w:rFonts w:cstheme="majorBidi"/>
                <w:b/>
                <w:sz w:val="21"/>
                <w:szCs w:val="21"/>
              </w:rPr>
            </w:pPr>
            <w:ins w:id="75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>Risk of bias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038CE" w14:textId="77777777" w:rsidR="00A41A0F" w:rsidRPr="00EF69AB" w:rsidRDefault="00A41A0F" w:rsidP="00A95194">
            <w:pPr>
              <w:jc w:val="center"/>
              <w:rPr>
                <w:ins w:id="76" w:author="Anne Martin" w:date="2022-04-14T18:40:00Z"/>
                <w:rFonts w:cstheme="majorBidi"/>
                <w:b/>
                <w:sz w:val="21"/>
                <w:szCs w:val="21"/>
              </w:rPr>
            </w:pPr>
            <w:ins w:id="77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>Sedentary time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01B17" w14:textId="77777777" w:rsidR="00A41A0F" w:rsidRPr="00EF69AB" w:rsidRDefault="00A41A0F" w:rsidP="00A95194">
            <w:pPr>
              <w:jc w:val="center"/>
              <w:rPr>
                <w:ins w:id="78" w:author="Anne Martin" w:date="2022-04-14T18:40:00Z"/>
                <w:rFonts w:cstheme="majorBidi"/>
                <w:b/>
                <w:sz w:val="21"/>
                <w:szCs w:val="21"/>
              </w:rPr>
            </w:pPr>
            <w:ins w:id="79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>MVPA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C1C8C" w14:textId="77777777" w:rsidR="00A41A0F" w:rsidRPr="00EF69AB" w:rsidRDefault="00A41A0F" w:rsidP="00A95194">
            <w:pPr>
              <w:jc w:val="center"/>
              <w:rPr>
                <w:ins w:id="80" w:author="Anne Martin" w:date="2022-04-14T18:40:00Z"/>
                <w:rFonts w:cstheme="majorBidi"/>
                <w:b/>
                <w:sz w:val="21"/>
                <w:szCs w:val="21"/>
              </w:rPr>
            </w:pPr>
            <w:ins w:id="81" w:author="Anne Martin" w:date="2022-04-14T18:40:00Z">
              <w:r w:rsidRPr="00EF69AB">
                <w:rPr>
                  <w:rFonts w:cstheme="majorBidi"/>
                  <w:b/>
                  <w:sz w:val="21"/>
                  <w:szCs w:val="21"/>
                </w:rPr>
                <w:t>TPA</w:t>
              </w:r>
            </w:ins>
          </w:p>
        </w:tc>
      </w:tr>
      <w:tr w:rsidR="00A41A0F" w:rsidRPr="00EF69AB" w14:paraId="4FA2AFB5" w14:textId="77777777" w:rsidTr="00A95194">
        <w:trPr>
          <w:trHeight w:val="694"/>
          <w:ins w:id="82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0B4329" w14:textId="75F66524" w:rsidR="00A41A0F" w:rsidRPr="00BC3CC3" w:rsidRDefault="00A41A0F" w:rsidP="00A95194">
            <w:pPr>
              <w:rPr>
                <w:ins w:id="83" w:author="Anne Martin" w:date="2022-04-14T18:40:00Z"/>
                <w:rFonts w:cstheme="majorBidi"/>
                <w:bCs/>
                <w:sz w:val="21"/>
                <w:szCs w:val="21"/>
              </w:rPr>
            </w:pPr>
            <w:ins w:id="84" w:author="Anne Martin" w:date="2022-04-14T18:40:00Z">
              <w:r>
                <w:rPr>
                  <w:lang w:val="en-US"/>
                </w:rPr>
                <w:t>Copeland 2016</w:t>
              </w:r>
            </w:ins>
            <w:r w:rsidR="00154D40">
              <w:rPr>
                <w:lang w:val="en-US"/>
              </w:rPr>
              <w:t xml:space="preserve"> (17)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C774D" w14:textId="77777777" w:rsidR="00A41A0F" w:rsidRPr="00BC3CC3" w:rsidRDefault="00A41A0F" w:rsidP="00A95194">
            <w:pPr>
              <w:rPr>
                <w:ins w:id="85" w:author="Anne Martin" w:date="2022-04-14T18:40:00Z"/>
                <w:rFonts w:cstheme="majorBidi"/>
                <w:bCs/>
                <w:sz w:val="21"/>
                <w:szCs w:val="21"/>
              </w:rPr>
            </w:pPr>
            <w:ins w:id="86" w:author="Anne Martin" w:date="2022-04-14T18:40:00Z">
              <w:r>
                <w:rPr>
                  <w:rFonts w:cstheme="majorBidi"/>
                </w:rPr>
                <w:t>Cross-sectional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9A51B" w14:textId="77777777" w:rsidR="00A41A0F" w:rsidRPr="00BC3CC3" w:rsidRDefault="00A41A0F" w:rsidP="00A95194">
            <w:pPr>
              <w:jc w:val="center"/>
              <w:rPr>
                <w:ins w:id="87" w:author="Anne Martin" w:date="2022-04-14T18:40:00Z"/>
                <w:rFonts w:cstheme="majorBidi"/>
                <w:bCs/>
                <w:sz w:val="21"/>
                <w:szCs w:val="21"/>
              </w:rPr>
            </w:pPr>
            <w:ins w:id="88" w:author="Anne Martin" w:date="2022-04-14T18:40:00Z">
              <w:r>
                <w:rPr>
                  <w:rFonts w:cstheme="majorBidi"/>
                </w:rPr>
                <w:t>388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FD85F" w14:textId="77777777" w:rsidR="00A41A0F" w:rsidRPr="00BC3CC3" w:rsidRDefault="00A41A0F" w:rsidP="00A95194">
            <w:pPr>
              <w:jc w:val="center"/>
              <w:rPr>
                <w:ins w:id="89" w:author="Anne Martin" w:date="2022-04-14T18:40:00Z"/>
                <w:rFonts w:cstheme="majorBidi"/>
                <w:bCs/>
                <w:sz w:val="21"/>
                <w:szCs w:val="21"/>
              </w:rPr>
            </w:pPr>
            <w:ins w:id="90" w:author="Anne Martin" w:date="2022-04-14T18:40:00Z">
              <w:r>
                <w:rPr>
                  <w:lang w:eastAsia="en-GB"/>
                </w:rPr>
                <w:t>High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C8D01" w14:textId="77777777" w:rsidR="00A41A0F" w:rsidRPr="00BC3CC3" w:rsidRDefault="00A41A0F" w:rsidP="00A95194">
            <w:pPr>
              <w:jc w:val="center"/>
              <w:rPr>
                <w:ins w:id="91" w:author="Anne Martin" w:date="2022-04-14T18:40:00Z"/>
                <w:rFonts w:cstheme="majorBidi"/>
                <w:bCs/>
                <w:sz w:val="21"/>
                <w:szCs w:val="21"/>
              </w:rPr>
            </w:pPr>
            <w:ins w:id="92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A26B1" w14:textId="77777777" w:rsidR="00A41A0F" w:rsidRPr="00BC3CC3" w:rsidRDefault="00A41A0F" w:rsidP="00A95194">
            <w:pPr>
              <w:jc w:val="center"/>
              <w:rPr>
                <w:ins w:id="93" w:author="Anne Martin" w:date="2022-04-14T18:40:00Z"/>
                <w:rFonts w:cstheme="majorBidi"/>
                <w:bCs/>
                <w:sz w:val="21"/>
                <w:szCs w:val="21"/>
              </w:rPr>
            </w:pPr>
            <w:ins w:id="94" w:author="Anne Martin" w:date="2022-04-14T18:40:00Z">
              <w:r w:rsidRPr="00945212">
                <w:rPr>
                  <w:rFonts w:ascii="Arial" w:hAnsi="Arial" w:cs="Arial"/>
                  <w:sz w:val="32"/>
                  <w:szCs w:val="32"/>
                  <w:lang w:eastAsia="en-GB"/>
                </w:rPr>
                <w:t>■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B5182" w14:textId="77777777" w:rsidR="00A41A0F" w:rsidRPr="00BC3CC3" w:rsidRDefault="00A41A0F" w:rsidP="00A95194">
            <w:pPr>
              <w:jc w:val="center"/>
              <w:rPr>
                <w:ins w:id="95" w:author="Anne Martin" w:date="2022-04-14T18:40:00Z"/>
                <w:rFonts w:cstheme="majorBidi"/>
                <w:bCs/>
                <w:sz w:val="21"/>
                <w:szCs w:val="21"/>
              </w:rPr>
            </w:pPr>
            <w:ins w:id="96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</w:tr>
      <w:tr w:rsidR="00A41A0F" w:rsidRPr="00EF69AB" w14:paraId="0D263CA7" w14:textId="77777777" w:rsidTr="00A95194">
        <w:trPr>
          <w:trHeight w:val="694"/>
          <w:ins w:id="97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B9789" w14:textId="125AB8E1" w:rsidR="00A41A0F" w:rsidRDefault="00A41A0F" w:rsidP="00A95194">
            <w:pPr>
              <w:rPr>
                <w:ins w:id="98" w:author="Anne Martin" w:date="2022-04-14T18:40:00Z"/>
                <w:lang w:val="en-US"/>
              </w:rPr>
            </w:pPr>
            <w:ins w:id="99" w:author="Anne Martin" w:date="2022-04-14T18:40:00Z">
              <w:r w:rsidRPr="003F5E3A">
                <w:rPr>
                  <w:lang w:val="en-US"/>
                </w:rPr>
                <w:t>Dowda 2009</w:t>
              </w:r>
              <w:r>
                <w:rPr>
                  <w:vertAlign w:val="superscript"/>
                  <w:lang w:val="en-US"/>
                </w:rPr>
                <w:t>a</w:t>
              </w:r>
              <w:r>
                <w:rPr>
                  <w:lang w:val="en-US"/>
                </w:rPr>
                <w:t xml:space="preserve"> </w:t>
              </w:r>
            </w:ins>
            <w:r w:rsidR="008179F1">
              <w:rPr>
                <w:lang w:val="en-US"/>
              </w:rPr>
              <w:t>(26)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12203" w14:textId="77777777" w:rsidR="00A41A0F" w:rsidRDefault="00A41A0F" w:rsidP="00A95194">
            <w:pPr>
              <w:rPr>
                <w:ins w:id="100" w:author="Anne Martin" w:date="2022-04-14T18:40:00Z"/>
                <w:rFonts w:cstheme="majorBidi"/>
              </w:rPr>
            </w:pPr>
            <w:ins w:id="101" w:author="Anne Martin" w:date="2022-04-14T18:40:00Z">
              <w:r w:rsidRPr="003F5E3A">
                <w:rPr>
                  <w:rFonts w:cstheme="majorBidi"/>
                </w:rPr>
                <w:t>Cross-sectional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28C42" w14:textId="77777777" w:rsidR="00A41A0F" w:rsidRDefault="00A41A0F" w:rsidP="00A95194">
            <w:pPr>
              <w:jc w:val="center"/>
              <w:rPr>
                <w:ins w:id="102" w:author="Anne Martin" w:date="2022-04-14T18:40:00Z"/>
                <w:rFonts w:cstheme="majorBidi"/>
              </w:rPr>
            </w:pPr>
            <w:ins w:id="103" w:author="Anne Martin" w:date="2022-04-14T18:40:00Z">
              <w:r>
                <w:rPr>
                  <w:rFonts w:cstheme="majorBidi"/>
                </w:rPr>
                <w:t>299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B782D" w14:textId="77777777" w:rsidR="00A41A0F" w:rsidRDefault="00A41A0F" w:rsidP="00A95194">
            <w:pPr>
              <w:jc w:val="center"/>
              <w:rPr>
                <w:ins w:id="104" w:author="Anne Martin" w:date="2022-04-14T18:40:00Z"/>
                <w:lang w:eastAsia="en-GB"/>
              </w:rPr>
            </w:pPr>
            <w:ins w:id="105" w:author="Anne Martin" w:date="2022-04-14T18:40:00Z">
              <w:r w:rsidRPr="003F5E3A">
                <w:rPr>
                  <w:lang w:eastAsia="en-GB"/>
                </w:rPr>
                <w:t>Low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E12AB" w14:textId="2340AD93" w:rsidR="00A41A0F" w:rsidRDefault="009852AB" w:rsidP="00A95194">
            <w:pPr>
              <w:jc w:val="center"/>
              <w:rPr>
                <w:ins w:id="106" w:author="Anne Martin" w:date="2022-04-14T18:40:00Z"/>
                <w:rFonts w:cstheme="majorBidi"/>
                <w:bCs/>
                <w:sz w:val="21"/>
                <w:szCs w:val="21"/>
              </w:rPr>
            </w:pPr>
            <w:ins w:id="107" w:author="Anne Martin" w:date="2022-04-15T12:10:00Z">
              <w:r w:rsidRPr="00B56A2A">
                <w:rPr>
                  <w:rFonts w:ascii="Arial" w:hAnsi="Arial" w:cs="Arial"/>
                  <w:sz w:val="32"/>
                  <w:szCs w:val="32"/>
                  <w:lang w:eastAsia="en-GB"/>
                </w:rPr>
                <w:t>▼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EE610" w14:textId="1F140E79" w:rsidR="00A41A0F" w:rsidRPr="00945212" w:rsidRDefault="009852AB" w:rsidP="00A95194">
            <w:pPr>
              <w:jc w:val="center"/>
              <w:rPr>
                <w:ins w:id="108" w:author="Anne Martin" w:date="2022-04-14T18:40:00Z"/>
                <w:rFonts w:ascii="Arial" w:hAnsi="Arial" w:cs="Arial"/>
                <w:sz w:val="32"/>
                <w:szCs w:val="32"/>
                <w:lang w:eastAsia="en-GB"/>
              </w:rPr>
            </w:pPr>
            <w:ins w:id="109" w:author="Anne Martin" w:date="2022-04-15T12:10:00Z">
              <w:r w:rsidRPr="00B56A2A">
                <w:rPr>
                  <w:rFonts w:ascii="Arial" w:hAnsi="Arial" w:cs="Arial"/>
                  <w:sz w:val="32"/>
                  <w:szCs w:val="32"/>
                  <w:lang w:eastAsia="en-GB"/>
                </w:rPr>
                <w:t>▼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CD9A5" w14:textId="77777777" w:rsidR="00A41A0F" w:rsidRDefault="00A41A0F" w:rsidP="00A95194">
            <w:pPr>
              <w:jc w:val="center"/>
              <w:rPr>
                <w:ins w:id="110" w:author="Anne Martin" w:date="2022-04-14T18:40:00Z"/>
                <w:rFonts w:cstheme="majorBidi"/>
                <w:bCs/>
                <w:sz w:val="21"/>
                <w:szCs w:val="21"/>
              </w:rPr>
            </w:pPr>
            <w:ins w:id="111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</w:tr>
      <w:tr w:rsidR="00A41A0F" w:rsidRPr="00EF69AB" w14:paraId="3366B349" w14:textId="77777777" w:rsidTr="00A95194">
        <w:trPr>
          <w:trHeight w:val="694"/>
          <w:ins w:id="112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17E81" w14:textId="65C86A86" w:rsidR="00A41A0F" w:rsidRPr="00BC3CC3" w:rsidRDefault="00A41A0F" w:rsidP="00A95194">
            <w:pPr>
              <w:rPr>
                <w:ins w:id="113" w:author="Anne Martin" w:date="2022-04-14T18:40:00Z"/>
                <w:rFonts w:cstheme="majorBidi"/>
                <w:bCs/>
                <w:sz w:val="21"/>
                <w:szCs w:val="21"/>
              </w:rPr>
            </w:pPr>
            <w:ins w:id="114" w:author="Anne Martin" w:date="2022-04-14T18:40:00Z">
              <w:r>
                <w:rPr>
                  <w:lang w:val="en-US"/>
                </w:rPr>
                <w:lastRenderedPageBreak/>
                <w:t xml:space="preserve">Gubbels 2018 </w:t>
              </w:r>
            </w:ins>
            <w:r w:rsidR="008032CF">
              <w:rPr>
                <w:lang w:val="en-US"/>
              </w:rPr>
              <w:t>(55)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ED84E" w14:textId="77777777" w:rsidR="00A41A0F" w:rsidRPr="00BC3CC3" w:rsidRDefault="00A41A0F" w:rsidP="00A95194">
            <w:pPr>
              <w:rPr>
                <w:ins w:id="115" w:author="Anne Martin" w:date="2022-04-14T18:40:00Z"/>
                <w:rFonts w:cstheme="majorBidi"/>
                <w:bCs/>
                <w:sz w:val="21"/>
                <w:szCs w:val="21"/>
              </w:rPr>
            </w:pPr>
            <w:ins w:id="116" w:author="Anne Martin" w:date="2022-04-14T18:40:00Z">
              <w:r>
                <w:rPr>
                  <w:rFonts w:cstheme="majorBidi"/>
                  <w:lang w:eastAsia="en-GB"/>
                </w:rPr>
                <w:t>Cross-sectional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D0014" w14:textId="77777777" w:rsidR="00A41A0F" w:rsidRPr="00BC3CC3" w:rsidRDefault="00A41A0F" w:rsidP="00A95194">
            <w:pPr>
              <w:jc w:val="center"/>
              <w:rPr>
                <w:ins w:id="117" w:author="Anne Martin" w:date="2022-04-14T18:40:00Z"/>
                <w:rFonts w:cstheme="majorBidi"/>
                <w:bCs/>
                <w:sz w:val="21"/>
                <w:szCs w:val="21"/>
              </w:rPr>
            </w:pPr>
            <w:ins w:id="118" w:author="Anne Martin" w:date="2022-04-14T18:40:00Z">
              <w:r>
                <w:rPr>
                  <w:lang w:eastAsia="en-GB"/>
                </w:rPr>
                <w:t>281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8CDA4" w14:textId="77777777" w:rsidR="00A41A0F" w:rsidRPr="00BC3CC3" w:rsidRDefault="00A41A0F" w:rsidP="00A95194">
            <w:pPr>
              <w:jc w:val="center"/>
              <w:rPr>
                <w:ins w:id="119" w:author="Anne Martin" w:date="2022-04-14T18:40:00Z"/>
                <w:rFonts w:cstheme="majorBidi"/>
                <w:bCs/>
                <w:sz w:val="21"/>
                <w:szCs w:val="21"/>
              </w:rPr>
            </w:pPr>
            <w:ins w:id="120" w:author="Anne Martin" w:date="2022-04-14T18:40:00Z">
              <w:r>
                <w:rPr>
                  <w:rFonts w:cstheme="majorBidi"/>
                </w:rPr>
                <w:t>Low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5E645" w14:textId="77777777" w:rsidR="00A41A0F" w:rsidRPr="00BC3CC3" w:rsidRDefault="00A41A0F" w:rsidP="00A95194">
            <w:pPr>
              <w:jc w:val="center"/>
              <w:rPr>
                <w:ins w:id="121" w:author="Anne Martin" w:date="2022-04-14T18:40:00Z"/>
                <w:rFonts w:cstheme="majorBidi"/>
                <w:bCs/>
                <w:sz w:val="21"/>
                <w:szCs w:val="21"/>
              </w:rPr>
            </w:pPr>
            <w:ins w:id="122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FA8CD" w14:textId="77777777" w:rsidR="00A41A0F" w:rsidRPr="00BC3CC3" w:rsidRDefault="00A41A0F" w:rsidP="00A95194">
            <w:pPr>
              <w:jc w:val="center"/>
              <w:rPr>
                <w:ins w:id="123" w:author="Anne Martin" w:date="2022-04-14T18:40:00Z"/>
                <w:rFonts w:cstheme="majorBidi"/>
                <w:bCs/>
                <w:sz w:val="21"/>
                <w:szCs w:val="21"/>
              </w:rPr>
            </w:pPr>
            <w:ins w:id="124" w:author="Anne Martin" w:date="2022-04-14T18:40:00Z">
              <w:r w:rsidRPr="00945212">
                <w:rPr>
                  <w:rFonts w:ascii="Arial" w:hAnsi="Arial" w:cs="Arial"/>
                  <w:sz w:val="32"/>
                  <w:szCs w:val="32"/>
                  <w:lang w:eastAsia="en-GB"/>
                </w:rPr>
                <w:t>■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BA21C" w14:textId="77777777" w:rsidR="00A41A0F" w:rsidRPr="00BC3CC3" w:rsidRDefault="00A41A0F" w:rsidP="00A95194">
            <w:pPr>
              <w:jc w:val="center"/>
              <w:rPr>
                <w:ins w:id="125" w:author="Anne Martin" w:date="2022-04-14T18:40:00Z"/>
                <w:rFonts w:cstheme="majorBidi"/>
                <w:bCs/>
                <w:sz w:val="21"/>
                <w:szCs w:val="21"/>
              </w:rPr>
            </w:pPr>
            <w:ins w:id="126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</w:tr>
      <w:tr w:rsidR="00A41A0F" w:rsidRPr="00EF69AB" w14:paraId="057E4ECB" w14:textId="77777777" w:rsidTr="00A95194">
        <w:trPr>
          <w:trHeight w:val="694"/>
          <w:ins w:id="127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8CA52" w14:textId="6205FA92" w:rsidR="00A41A0F" w:rsidRPr="00BC3CC3" w:rsidRDefault="00A41A0F" w:rsidP="00A95194">
            <w:pPr>
              <w:rPr>
                <w:ins w:id="128" w:author="Anne Martin" w:date="2022-04-14T18:40:00Z"/>
                <w:rFonts w:cstheme="majorBidi"/>
                <w:bCs/>
                <w:sz w:val="21"/>
                <w:szCs w:val="21"/>
              </w:rPr>
            </w:pPr>
            <w:ins w:id="129" w:author="Anne Martin" w:date="2022-04-14T18:40:00Z">
              <w:r w:rsidRPr="006C64BF">
                <w:rPr>
                  <w:lang w:val="en-US"/>
                </w:rPr>
                <w:t>Määttä</w:t>
              </w:r>
              <w:r>
                <w:rPr>
                  <w:lang w:val="en-US"/>
                </w:rPr>
                <w:t xml:space="preserve"> 2019</w:t>
              </w:r>
            </w:ins>
            <w:r w:rsidR="006C4CEB">
              <w:rPr>
                <w:lang w:val="en-US"/>
              </w:rPr>
              <w:t xml:space="preserve"> (68)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65FC1" w14:textId="77777777" w:rsidR="00A41A0F" w:rsidRPr="00BC3CC3" w:rsidRDefault="00A41A0F" w:rsidP="00A95194">
            <w:pPr>
              <w:rPr>
                <w:ins w:id="130" w:author="Anne Martin" w:date="2022-04-14T18:40:00Z"/>
                <w:rFonts w:cstheme="majorBidi"/>
                <w:bCs/>
                <w:sz w:val="21"/>
                <w:szCs w:val="21"/>
              </w:rPr>
            </w:pPr>
            <w:ins w:id="131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Cross-sectional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443489" w14:textId="77777777" w:rsidR="00A41A0F" w:rsidRPr="00BC3CC3" w:rsidRDefault="00A41A0F" w:rsidP="00A95194">
            <w:pPr>
              <w:jc w:val="center"/>
              <w:rPr>
                <w:ins w:id="132" w:author="Anne Martin" w:date="2022-04-14T18:40:00Z"/>
                <w:rFonts w:cstheme="majorBidi"/>
                <w:bCs/>
                <w:sz w:val="21"/>
                <w:szCs w:val="21"/>
              </w:rPr>
            </w:pPr>
            <w:ins w:id="133" w:author="Anne Martin" w:date="2022-04-14T18:40:00Z">
              <w:r w:rsidRPr="00353C3E">
                <w:rPr>
                  <w:rFonts w:cstheme="majorBidi"/>
                  <w:bCs/>
                  <w:sz w:val="21"/>
                  <w:szCs w:val="21"/>
                </w:rPr>
                <w:t>778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03D8E" w14:textId="77777777" w:rsidR="00A41A0F" w:rsidRPr="00BC3CC3" w:rsidRDefault="00A41A0F" w:rsidP="00A95194">
            <w:pPr>
              <w:jc w:val="center"/>
              <w:rPr>
                <w:ins w:id="134" w:author="Anne Martin" w:date="2022-04-14T18:40:00Z"/>
                <w:rFonts w:cstheme="majorBidi"/>
                <w:bCs/>
                <w:sz w:val="21"/>
                <w:szCs w:val="21"/>
              </w:rPr>
            </w:pPr>
            <w:ins w:id="135" w:author="Anne Martin" w:date="2022-04-14T18:40:00Z">
              <w:r>
                <w:rPr>
                  <w:rFonts w:cstheme="majorBidi"/>
                </w:rPr>
                <w:t>Low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64135" w14:textId="77777777" w:rsidR="00A41A0F" w:rsidRPr="00BC3CC3" w:rsidRDefault="00A41A0F" w:rsidP="00A95194">
            <w:pPr>
              <w:jc w:val="center"/>
              <w:rPr>
                <w:ins w:id="136" w:author="Anne Martin" w:date="2022-04-14T18:40:00Z"/>
                <w:rFonts w:cstheme="majorBidi"/>
                <w:bCs/>
                <w:sz w:val="21"/>
                <w:szCs w:val="21"/>
              </w:rPr>
            </w:pPr>
            <w:ins w:id="137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0792E" w14:textId="77777777" w:rsidR="00A41A0F" w:rsidRPr="00BC3CC3" w:rsidRDefault="00A41A0F" w:rsidP="00A95194">
            <w:pPr>
              <w:jc w:val="center"/>
              <w:rPr>
                <w:ins w:id="138" w:author="Anne Martin" w:date="2022-04-14T18:40:00Z"/>
                <w:rFonts w:cstheme="majorBidi"/>
                <w:bCs/>
                <w:sz w:val="21"/>
                <w:szCs w:val="21"/>
              </w:rPr>
            </w:pPr>
            <w:ins w:id="139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594E9" w14:textId="322EB10A" w:rsidR="00A41A0F" w:rsidRPr="00BC3CC3" w:rsidRDefault="009852AB" w:rsidP="00A95194">
            <w:pPr>
              <w:jc w:val="center"/>
              <w:rPr>
                <w:ins w:id="140" w:author="Anne Martin" w:date="2022-04-14T18:40:00Z"/>
                <w:rFonts w:cstheme="majorBidi"/>
                <w:bCs/>
                <w:sz w:val="21"/>
                <w:szCs w:val="21"/>
              </w:rPr>
            </w:pPr>
            <w:ins w:id="141" w:author="Anne Martin" w:date="2022-04-15T12:10:00Z">
              <w:r w:rsidRPr="00B56A2A">
                <w:rPr>
                  <w:rFonts w:ascii="Arial" w:hAnsi="Arial" w:cs="Arial"/>
                  <w:sz w:val="32"/>
                  <w:szCs w:val="32"/>
                  <w:lang w:eastAsia="en-GB"/>
                </w:rPr>
                <w:t>▼</w:t>
              </w:r>
            </w:ins>
          </w:p>
        </w:tc>
      </w:tr>
      <w:tr w:rsidR="00A41A0F" w:rsidRPr="00EF69AB" w14:paraId="2157EAB1" w14:textId="77777777" w:rsidTr="00A95194">
        <w:trPr>
          <w:trHeight w:val="694"/>
          <w:ins w:id="142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1724D" w14:textId="45340AD1" w:rsidR="00A41A0F" w:rsidRPr="00BC3CC3" w:rsidRDefault="00A41A0F" w:rsidP="00A95194">
            <w:pPr>
              <w:rPr>
                <w:ins w:id="143" w:author="Anne Martin" w:date="2022-04-14T18:40:00Z"/>
                <w:rFonts w:cstheme="majorBidi"/>
                <w:bCs/>
                <w:sz w:val="21"/>
                <w:szCs w:val="21"/>
              </w:rPr>
            </w:pPr>
            <w:ins w:id="144" w:author="Anne Martin" w:date="2022-04-14T18:40:00Z">
              <w:r w:rsidRPr="003F5E3A">
                <w:rPr>
                  <w:lang w:val="en-US"/>
                </w:rPr>
                <w:t>Ng 2020</w:t>
              </w:r>
              <w:r>
                <w:rPr>
                  <w:rFonts w:cstheme="majorBidi"/>
                  <w:vertAlign w:val="superscript"/>
                </w:rPr>
                <w:t xml:space="preserve"> </w:t>
              </w:r>
            </w:ins>
            <w:r w:rsidR="004A1333">
              <w:rPr>
                <w:rFonts w:cstheme="majorBidi"/>
              </w:rPr>
              <w:t>(27)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ACDEC" w14:textId="77777777" w:rsidR="00A41A0F" w:rsidRPr="00BC3CC3" w:rsidRDefault="00A41A0F" w:rsidP="00A95194">
            <w:pPr>
              <w:rPr>
                <w:ins w:id="145" w:author="Anne Martin" w:date="2022-04-14T18:40:00Z"/>
                <w:rFonts w:cstheme="majorBidi"/>
                <w:bCs/>
                <w:sz w:val="21"/>
                <w:szCs w:val="21"/>
              </w:rPr>
            </w:pPr>
            <w:ins w:id="146" w:author="Anne Martin" w:date="2022-04-14T18:40:00Z">
              <w:r w:rsidRPr="003F5E3A">
                <w:rPr>
                  <w:rFonts w:cstheme="majorBidi"/>
                </w:rPr>
                <w:t xml:space="preserve">Case-control  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A9813" w14:textId="77777777" w:rsidR="00A41A0F" w:rsidRPr="00BC3CC3" w:rsidRDefault="00A41A0F" w:rsidP="00A95194">
            <w:pPr>
              <w:jc w:val="center"/>
              <w:rPr>
                <w:ins w:id="147" w:author="Anne Martin" w:date="2022-04-14T18:40:00Z"/>
                <w:rFonts w:cstheme="majorBidi"/>
                <w:bCs/>
                <w:sz w:val="21"/>
                <w:szCs w:val="21"/>
              </w:rPr>
            </w:pPr>
            <w:ins w:id="148" w:author="Anne Martin" w:date="2022-04-14T18:40:00Z">
              <w:r>
                <w:rPr>
                  <w:rFonts w:cstheme="majorBidi"/>
                </w:rPr>
                <w:t>297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8D35E" w14:textId="77777777" w:rsidR="00A41A0F" w:rsidRPr="00BC3CC3" w:rsidRDefault="00A41A0F" w:rsidP="00A95194">
            <w:pPr>
              <w:jc w:val="center"/>
              <w:rPr>
                <w:ins w:id="149" w:author="Anne Martin" w:date="2022-04-14T18:40:00Z"/>
                <w:rFonts w:cstheme="majorBidi"/>
                <w:bCs/>
                <w:sz w:val="21"/>
                <w:szCs w:val="21"/>
              </w:rPr>
            </w:pPr>
            <w:ins w:id="150" w:author="Anne Martin" w:date="2022-04-14T18:40:00Z">
              <w:r w:rsidRPr="003F5E3A">
                <w:rPr>
                  <w:lang w:eastAsia="en-GB"/>
                </w:rPr>
                <w:t>High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750B" w14:textId="77777777" w:rsidR="00A41A0F" w:rsidRPr="00BC3CC3" w:rsidRDefault="00A41A0F" w:rsidP="00A95194">
            <w:pPr>
              <w:jc w:val="center"/>
              <w:rPr>
                <w:ins w:id="151" w:author="Anne Martin" w:date="2022-04-14T18:40:00Z"/>
                <w:rFonts w:cstheme="majorBidi"/>
                <w:bCs/>
                <w:sz w:val="21"/>
                <w:szCs w:val="21"/>
              </w:rPr>
            </w:pPr>
            <w:ins w:id="152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4142A" w14:textId="77777777" w:rsidR="00A41A0F" w:rsidRPr="00BC3CC3" w:rsidRDefault="00A41A0F" w:rsidP="00A95194">
            <w:pPr>
              <w:jc w:val="center"/>
              <w:rPr>
                <w:ins w:id="153" w:author="Anne Martin" w:date="2022-04-14T18:40:00Z"/>
                <w:rFonts w:cstheme="majorBidi"/>
                <w:bCs/>
                <w:sz w:val="21"/>
                <w:szCs w:val="21"/>
              </w:rPr>
            </w:pPr>
            <w:ins w:id="154" w:author="Anne Martin" w:date="2022-04-14T18:40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◄</w:t>
              </w:r>
              <w: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t>►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6820D" w14:textId="77777777" w:rsidR="00A41A0F" w:rsidRPr="00BC3CC3" w:rsidRDefault="00A41A0F" w:rsidP="00A95194">
            <w:pPr>
              <w:jc w:val="center"/>
              <w:rPr>
                <w:ins w:id="155" w:author="Anne Martin" w:date="2022-04-14T18:40:00Z"/>
                <w:rFonts w:cstheme="majorBidi"/>
                <w:bCs/>
                <w:sz w:val="21"/>
                <w:szCs w:val="21"/>
              </w:rPr>
            </w:pPr>
            <w:ins w:id="156" w:author="Anne Martin" w:date="2022-04-14T18:40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◄</w:t>
              </w:r>
              <w: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t>►</w:t>
              </w:r>
            </w:ins>
          </w:p>
        </w:tc>
      </w:tr>
      <w:tr w:rsidR="00A41A0F" w:rsidRPr="00EF69AB" w14:paraId="7D027831" w14:textId="77777777" w:rsidTr="00A95194">
        <w:trPr>
          <w:trHeight w:val="694"/>
          <w:ins w:id="157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34418" w14:textId="4E2C88FD" w:rsidR="00A41A0F" w:rsidRPr="003F5E3A" w:rsidRDefault="00A41A0F" w:rsidP="00A95194">
            <w:pPr>
              <w:rPr>
                <w:ins w:id="158" w:author="Anne Martin" w:date="2022-04-14T18:40:00Z"/>
                <w:lang w:val="en-US"/>
              </w:rPr>
            </w:pPr>
            <w:ins w:id="159" w:author="Anne Martin" w:date="2022-04-14T18:40:00Z">
              <w:r>
                <w:rPr>
                  <w:lang w:val="en-US"/>
                </w:rPr>
                <w:lastRenderedPageBreak/>
                <w:t xml:space="preserve">Olesen 2013 </w:t>
              </w:r>
            </w:ins>
            <w:r w:rsidR="008032CF">
              <w:rPr>
                <w:lang w:val="en-US"/>
              </w:rPr>
              <w:t>(56)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8249B" w14:textId="77777777" w:rsidR="00A41A0F" w:rsidRPr="003F5E3A" w:rsidRDefault="00A41A0F" w:rsidP="00A95194">
            <w:pPr>
              <w:rPr>
                <w:ins w:id="160" w:author="Anne Martin" w:date="2022-04-14T18:40:00Z"/>
                <w:rFonts w:cstheme="majorBidi"/>
              </w:rPr>
            </w:pPr>
            <w:ins w:id="161" w:author="Anne Martin" w:date="2022-04-14T18:40:00Z">
              <w:r>
                <w:rPr>
                  <w:rFonts w:cstheme="majorBidi"/>
                  <w:lang w:eastAsia="en-GB"/>
                </w:rPr>
                <w:t>Cross-sectional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D150FC" w14:textId="77777777" w:rsidR="00A41A0F" w:rsidRDefault="00A41A0F" w:rsidP="00A95194">
            <w:pPr>
              <w:jc w:val="center"/>
              <w:rPr>
                <w:ins w:id="162" w:author="Anne Martin" w:date="2022-04-14T18:40:00Z"/>
                <w:rFonts w:cstheme="majorBidi"/>
              </w:rPr>
            </w:pPr>
            <w:ins w:id="163" w:author="Anne Martin" w:date="2022-04-14T18:40:00Z">
              <w:r>
                <w:rPr>
                  <w:rFonts w:cstheme="majorBidi"/>
                </w:rPr>
                <w:t>426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CA4FF" w14:textId="77777777" w:rsidR="00A41A0F" w:rsidRPr="003F5E3A" w:rsidRDefault="00A41A0F" w:rsidP="00A95194">
            <w:pPr>
              <w:jc w:val="center"/>
              <w:rPr>
                <w:ins w:id="164" w:author="Anne Martin" w:date="2022-04-14T18:40:00Z"/>
                <w:lang w:eastAsia="en-GB"/>
              </w:rPr>
            </w:pPr>
            <w:ins w:id="165" w:author="Anne Martin" w:date="2022-04-14T18:40:00Z">
              <w:r>
                <w:rPr>
                  <w:lang w:eastAsia="en-GB"/>
                </w:rPr>
                <w:t>Low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28F1F" w14:textId="77777777" w:rsidR="00A41A0F" w:rsidRDefault="00A41A0F" w:rsidP="00A95194">
            <w:pPr>
              <w:jc w:val="center"/>
              <w:rPr>
                <w:ins w:id="166" w:author="Anne Martin" w:date="2022-04-14T18:40:00Z"/>
                <w:rFonts w:cstheme="majorBidi"/>
                <w:bCs/>
                <w:sz w:val="21"/>
                <w:szCs w:val="21"/>
              </w:rPr>
            </w:pPr>
            <w:ins w:id="167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972DA" w14:textId="19450367" w:rsidR="00A41A0F" w:rsidRDefault="009852AB" w:rsidP="00A95194">
            <w:pPr>
              <w:jc w:val="center"/>
              <w:rPr>
                <w:ins w:id="168" w:author="Anne Martin" w:date="2022-04-14T18:40:00Z"/>
                <w:rFonts w:ascii="Arial" w:hAnsi="Arial" w:cs="Arial"/>
                <w:b/>
                <w:bCs/>
                <w:sz w:val="32"/>
                <w:szCs w:val="32"/>
              </w:rPr>
            </w:pPr>
            <w:ins w:id="169" w:author="Anne Martin" w:date="2022-04-15T12:10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7DFD4" w14:textId="77777777" w:rsidR="00A41A0F" w:rsidRPr="007330DA" w:rsidRDefault="00A41A0F" w:rsidP="00A95194">
            <w:pPr>
              <w:jc w:val="center"/>
              <w:rPr>
                <w:ins w:id="170" w:author="Anne Martin" w:date="2022-04-14T18:40:00Z"/>
                <w:rFonts w:ascii="Arial" w:hAnsi="Arial" w:cs="Arial"/>
                <w:sz w:val="32"/>
                <w:szCs w:val="32"/>
              </w:rPr>
            </w:pPr>
            <w:ins w:id="171" w:author="Anne Martin" w:date="2022-04-14T18:40:00Z">
              <w:r w:rsidRPr="007330DA">
                <w:rPr>
                  <w:rFonts w:ascii="Arial" w:hAnsi="Arial" w:cs="Arial"/>
                  <w:sz w:val="32"/>
                  <w:szCs w:val="32"/>
                </w:rPr>
                <w:t>-</w:t>
              </w:r>
            </w:ins>
          </w:p>
        </w:tc>
      </w:tr>
      <w:tr w:rsidR="00A41A0F" w:rsidRPr="00EF69AB" w14:paraId="29114E7B" w14:textId="77777777" w:rsidTr="00A95194">
        <w:trPr>
          <w:trHeight w:val="694"/>
          <w:ins w:id="172" w:author="Anne Martin" w:date="2022-04-14T18:40:00Z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9E822" w14:textId="4378A05F" w:rsidR="00A41A0F" w:rsidRPr="00BC3CC3" w:rsidRDefault="00A41A0F" w:rsidP="00A95194">
            <w:pPr>
              <w:rPr>
                <w:ins w:id="173" w:author="Anne Martin" w:date="2022-04-14T18:40:00Z"/>
                <w:rFonts w:cstheme="majorBidi"/>
                <w:bCs/>
                <w:sz w:val="21"/>
                <w:szCs w:val="21"/>
              </w:rPr>
            </w:pPr>
            <w:ins w:id="174" w:author="Anne Martin" w:date="2022-04-14T18:40:00Z">
              <w:r w:rsidRPr="003F5E3A">
                <w:rPr>
                  <w:lang w:val="en-US"/>
                </w:rPr>
                <w:t>Sugiyama 2012</w:t>
              </w:r>
              <w:r>
                <w:rPr>
                  <w:lang w:val="en-US"/>
                </w:rPr>
                <w:t xml:space="preserve"> </w:t>
              </w:r>
            </w:ins>
            <w:r w:rsidR="00544825">
              <w:rPr>
                <w:lang w:val="en-US"/>
              </w:rPr>
              <w:t>(61)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B55C3" w14:textId="77777777" w:rsidR="00A41A0F" w:rsidRPr="00BC3CC3" w:rsidRDefault="00A41A0F" w:rsidP="00A95194">
            <w:pPr>
              <w:rPr>
                <w:ins w:id="175" w:author="Anne Martin" w:date="2022-04-14T18:40:00Z"/>
                <w:rFonts w:cstheme="majorBidi"/>
                <w:bCs/>
                <w:sz w:val="21"/>
                <w:szCs w:val="21"/>
              </w:rPr>
            </w:pPr>
            <w:ins w:id="176" w:author="Anne Martin" w:date="2022-04-14T18:40:00Z">
              <w:r w:rsidRPr="003F5E3A">
                <w:rPr>
                  <w:rFonts w:cstheme="majorBidi"/>
                </w:rPr>
                <w:t>Cross-sectional</w:t>
              </w:r>
            </w:ins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760BE1" w14:textId="77777777" w:rsidR="00A41A0F" w:rsidRPr="00BC3CC3" w:rsidRDefault="00A41A0F" w:rsidP="00A95194">
            <w:pPr>
              <w:jc w:val="center"/>
              <w:rPr>
                <w:ins w:id="177" w:author="Anne Martin" w:date="2022-04-14T18:40:00Z"/>
                <w:rFonts w:cstheme="majorBidi"/>
                <w:bCs/>
                <w:sz w:val="21"/>
                <w:szCs w:val="21"/>
              </w:rPr>
            </w:pPr>
            <w:ins w:id="178" w:author="Anne Martin" w:date="2022-04-14T18:40:00Z">
              <w:r w:rsidRPr="003F5E3A">
                <w:rPr>
                  <w:rFonts w:cstheme="majorBidi"/>
                </w:rPr>
                <w:t>107</w:t>
              </w:r>
            </w:ins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2A242" w14:textId="77777777" w:rsidR="00A41A0F" w:rsidRPr="00BC3CC3" w:rsidRDefault="00A41A0F" w:rsidP="00A95194">
            <w:pPr>
              <w:jc w:val="center"/>
              <w:rPr>
                <w:ins w:id="179" w:author="Anne Martin" w:date="2022-04-14T18:40:00Z"/>
                <w:rFonts w:cstheme="majorBidi"/>
                <w:bCs/>
                <w:sz w:val="21"/>
                <w:szCs w:val="21"/>
              </w:rPr>
            </w:pPr>
            <w:ins w:id="180" w:author="Anne Martin" w:date="2022-04-14T18:40:00Z">
              <w:r w:rsidRPr="003F5E3A">
                <w:rPr>
                  <w:lang w:eastAsia="en-GB"/>
                </w:rPr>
                <w:t>High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7B0EA" w14:textId="5AA32EBB" w:rsidR="00A41A0F" w:rsidRPr="00BC3CC3" w:rsidRDefault="009852AB" w:rsidP="00A95194">
            <w:pPr>
              <w:jc w:val="center"/>
              <w:rPr>
                <w:ins w:id="181" w:author="Anne Martin" w:date="2022-04-14T18:40:00Z"/>
                <w:rFonts w:cstheme="majorBidi"/>
                <w:bCs/>
                <w:sz w:val="21"/>
                <w:szCs w:val="21"/>
              </w:rPr>
            </w:pPr>
            <w:ins w:id="182" w:author="Anne Martin" w:date="2022-04-15T12:10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AF346" w14:textId="7EEAC1D5" w:rsidR="00A41A0F" w:rsidRPr="00BC3CC3" w:rsidRDefault="009852AB" w:rsidP="00A95194">
            <w:pPr>
              <w:jc w:val="center"/>
              <w:rPr>
                <w:ins w:id="183" w:author="Anne Martin" w:date="2022-04-14T18:40:00Z"/>
                <w:rFonts w:cstheme="majorBidi"/>
                <w:bCs/>
                <w:sz w:val="21"/>
                <w:szCs w:val="21"/>
              </w:rPr>
            </w:pPr>
            <w:ins w:id="184" w:author="Anne Martin" w:date="2022-04-15T12:10:00Z">
              <w:r w:rsidRPr="002E6C98">
                <w:rPr>
                  <w:rFonts w:ascii="Arial" w:hAnsi="Arial" w:cs="Arial"/>
                  <w:sz w:val="32"/>
                  <w:szCs w:val="32"/>
                  <w:lang w:eastAsia="en-GB"/>
                </w:rPr>
                <w:t>▲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39E6A" w14:textId="77777777" w:rsidR="00A41A0F" w:rsidRPr="00BC3CC3" w:rsidRDefault="00A41A0F" w:rsidP="00A95194">
            <w:pPr>
              <w:jc w:val="center"/>
              <w:rPr>
                <w:ins w:id="185" w:author="Anne Martin" w:date="2022-04-14T18:40:00Z"/>
                <w:rFonts w:cstheme="majorBidi"/>
                <w:bCs/>
                <w:sz w:val="21"/>
                <w:szCs w:val="21"/>
              </w:rPr>
            </w:pPr>
            <w:ins w:id="186" w:author="Anne Martin" w:date="2022-04-14T18:40:00Z">
              <w:r>
                <w:rPr>
                  <w:rFonts w:cstheme="majorBidi"/>
                  <w:bCs/>
                  <w:sz w:val="21"/>
                  <w:szCs w:val="21"/>
                </w:rPr>
                <w:t>-</w:t>
              </w:r>
            </w:ins>
          </w:p>
        </w:tc>
      </w:tr>
      <w:tr w:rsidR="00A41A0F" w:rsidRPr="00EF69AB" w14:paraId="7C380D4A" w14:textId="77777777" w:rsidTr="00A95194">
        <w:trPr>
          <w:trHeight w:val="694"/>
          <w:ins w:id="187" w:author="Anne Martin" w:date="2022-04-14T18:40:00Z"/>
        </w:trPr>
        <w:tc>
          <w:tcPr>
            <w:tcW w:w="281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C95D5" w14:textId="77777777" w:rsidR="00A41A0F" w:rsidRPr="003F5E3A" w:rsidRDefault="00A41A0F" w:rsidP="00A95194">
            <w:pPr>
              <w:jc w:val="center"/>
              <w:rPr>
                <w:ins w:id="188" w:author="Anne Martin" w:date="2022-04-14T18:40:00Z"/>
                <w:lang w:eastAsia="en-GB"/>
              </w:rPr>
            </w:pPr>
            <w:ins w:id="189" w:author="Anne Martin" w:date="2022-04-14T18:40:00Z">
              <w:r w:rsidRPr="00BF71AF">
                <w:rPr>
                  <w:rFonts w:eastAsiaTheme="minorHAnsi" w:cstheme="majorBidi"/>
                  <w:b/>
                </w:rPr>
                <w:lastRenderedPageBreak/>
                <w:t>Summary effect direction</w:t>
              </w:r>
            </w:ins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CDB5A" w14:textId="77777777" w:rsidR="00A41A0F" w:rsidRPr="00B56A2A" w:rsidRDefault="00A41A0F" w:rsidP="00A95194">
            <w:pPr>
              <w:jc w:val="center"/>
              <w:rPr>
                <w:ins w:id="190" w:author="Anne Martin" w:date="2022-04-14T18:40:00Z"/>
                <w:rFonts w:ascii="Arial" w:hAnsi="Arial" w:cs="Arial"/>
                <w:sz w:val="32"/>
                <w:szCs w:val="32"/>
                <w:lang w:eastAsia="en-GB"/>
              </w:rPr>
            </w:pPr>
            <w:ins w:id="191" w:author="Anne Martin" w:date="2022-04-14T18:40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◄</w:t>
              </w:r>
              <w: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t>►</w:t>
              </w:r>
            </w:ins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7F6C5" w14:textId="77777777" w:rsidR="00A41A0F" w:rsidRPr="002E6C98" w:rsidRDefault="00A41A0F" w:rsidP="00A95194">
            <w:pPr>
              <w:jc w:val="center"/>
              <w:rPr>
                <w:ins w:id="192" w:author="Anne Martin" w:date="2022-04-14T18:40:00Z"/>
                <w:rFonts w:ascii="Arial" w:hAnsi="Arial" w:cs="Arial"/>
                <w:sz w:val="32"/>
                <w:szCs w:val="32"/>
                <w:lang w:eastAsia="en-GB"/>
              </w:rPr>
            </w:pPr>
            <w:ins w:id="193" w:author="Anne Martin" w:date="2022-04-14T18:40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◄</w:t>
              </w:r>
              <w: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t>►</w:t>
              </w:r>
            </w:ins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2ACB3" w14:textId="77777777" w:rsidR="00A41A0F" w:rsidRDefault="00A41A0F" w:rsidP="00A95194">
            <w:pPr>
              <w:jc w:val="center"/>
              <w:rPr>
                <w:ins w:id="194" w:author="Anne Martin" w:date="2022-04-14T18:40:00Z"/>
                <w:rFonts w:cstheme="majorBidi"/>
                <w:bCs/>
                <w:sz w:val="21"/>
                <w:szCs w:val="21"/>
              </w:rPr>
            </w:pPr>
            <w:ins w:id="195" w:author="Anne Martin" w:date="2022-04-14T18:40:00Z">
              <w:r>
                <w:rPr>
                  <w:rFonts w:ascii="Arial" w:hAnsi="Arial" w:cs="Arial"/>
                  <w:b/>
                  <w:bCs/>
                  <w:sz w:val="32"/>
                  <w:szCs w:val="32"/>
                </w:rPr>
                <w:t>◄</w:t>
              </w:r>
              <w: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t>►</w:t>
              </w:r>
            </w:ins>
          </w:p>
        </w:tc>
      </w:tr>
      <w:tr w:rsidR="00A41A0F" w:rsidRPr="00EF69AB" w14:paraId="7AF142F3" w14:textId="77777777" w:rsidTr="00A95194">
        <w:trPr>
          <w:trHeight w:val="694"/>
          <w:ins w:id="196" w:author="Anne Martin" w:date="2022-04-14T18:40:00Z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2CDEA" w14:textId="77777777" w:rsidR="00A41A0F" w:rsidRPr="00C35030" w:rsidRDefault="00A41A0F" w:rsidP="00A95194">
            <w:pPr>
              <w:rPr>
                <w:ins w:id="197" w:author="Anne Martin" w:date="2022-04-14T18:40:00Z"/>
                <w:rFonts w:cs="Calibri"/>
                <w:b/>
                <w:bCs/>
                <w:sz w:val="18"/>
                <w:szCs w:val="18"/>
              </w:rPr>
            </w:pPr>
            <w:ins w:id="198" w:author="Anne Martin" w:date="2022-04-14T18:40:00Z">
              <w:r w:rsidRPr="00C35030">
                <w:rPr>
                  <w:rFonts w:cs="Calibri"/>
                  <w:b/>
                  <w:sz w:val="18"/>
                  <w:szCs w:val="18"/>
                </w:rPr>
                <w:t xml:space="preserve">Abbreviations: </w:t>
              </w:r>
            </w:ins>
          </w:p>
          <w:p w14:paraId="22825191" w14:textId="77777777" w:rsidR="00A41A0F" w:rsidRDefault="00A41A0F" w:rsidP="00A95194">
            <w:pPr>
              <w:autoSpaceDE w:val="0"/>
              <w:autoSpaceDN w:val="0"/>
              <w:adjustRightInd w:val="0"/>
              <w:rPr>
                <w:ins w:id="199" w:author="Anne Martin" w:date="2022-04-14T18:40:00Z"/>
                <w:rFonts w:cs="Calibri"/>
                <w:sz w:val="18"/>
                <w:szCs w:val="18"/>
              </w:rPr>
            </w:pPr>
            <w:ins w:id="200" w:author="Anne Martin" w:date="2022-04-14T18:40:00Z">
              <w:r w:rsidRPr="00C35030">
                <w:rPr>
                  <w:rFonts w:cs="Calibri"/>
                  <w:sz w:val="18"/>
                  <w:szCs w:val="18"/>
                </w:rPr>
                <w:t>MVPA= moderate-to-vigorous physical activity</w:t>
              </w:r>
              <w:r>
                <w:rPr>
                  <w:rFonts w:cs="Calibri"/>
                  <w:sz w:val="18"/>
                  <w:szCs w:val="18"/>
                </w:rPr>
                <w:t xml:space="preserve">, </w:t>
              </w:r>
              <w:r w:rsidRPr="00AE1C6C">
                <w:rPr>
                  <w:rFonts w:cstheme="majorBidi"/>
                  <w:sz w:val="18"/>
                  <w:szCs w:val="18"/>
                </w:rPr>
                <w:t>TPA= total physical activity</w:t>
              </w:r>
              <w:r>
                <w:rPr>
                  <w:rFonts w:cstheme="majorBidi"/>
                  <w:sz w:val="18"/>
                  <w:szCs w:val="18"/>
                </w:rPr>
                <w:t xml:space="preserve">. </w:t>
              </w:r>
              <w:r w:rsidRPr="001A7DE2">
                <w:rPr>
                  <w:rFonts w:cs="Calibri"/>
                  <w:sz w:val="18"/>
                  <w:szCs w:val="18"/>
                  <w:vertAlign w:val="superscript"/>
                </w:rPr>
                <w:t>a</w:t>
              </w:r>
              <w:r>
                <w:rPr>
                  <w:rFonts w:cs="Calibri"/>
                  <w:sz w:val="18"/>
                  <w:szCs w:val="18"/>
                  <w:vertAlign w:val="superscript"/>
                </w:rPr>
                <w:t xml:space="preserve"> </w:t>
              </w:r>
              <w:r>
                <w:rPr>
                  <w:rFonts w:cs="Calibri"/>
                  <w:sz w:val="18"/>
                  <w:szCs w:val="18"/>
                </w:rPr>
                <w:t>= Physical activity promoting v.s. not physical activity promoting ECEC (i.e. ≤ 8</w:t>
              </w:r>
              <w:r w:rsidRPr="00C62FFF">
                <w:rPr>
                  <w:rFonts w:cs="Calibri"/>
                  <w:sz w:val="18"/>
                  <w:szCs w:val="18"/>
                </w:rPr>
                <w:t xml:space="preserve"> piece</w:t>
              </w:r>
              <w:r>
                <w:rPr>
                  <w:rFonts w:cs="Calibri"/>
                  <w:sz w:val="18"/>
                  <w:szCs w:val="18"/>
                </w:rPr>
                <w:t>s</w:t>
              </w:r>
              <w:r w:rsidRPr="00C62FFF">
                <w:rPr>
                  <w:rFonts w:cs="Calibri"/>
                  <w:sz w:val="18"/>
                  <w:szCs w:val="18"/>
                </w:rPr>
                <w:t xml:space="preserve"> of </w:t>
              </w:r>
              <w:r>
                <w:rPr>
                  <w:rFonts w:cs="Calibri"/>
                  <w:sz w:val="18"/>
                  <w:szCs w:val="18"/>
                </w:rPr>
                <w:t xml:space="preserve">fixed </w:t>
              </w:r>
              <w:r w:rsidRPr="00C62FFF">
                <w:rPr>
                  <w:rFonts w:cs="Calibri"/>
                  <w:sz w:val="18"/>
                  <w:szCs w:val="18"/>
                </w:rPr>
                <w:t xml:space="preserve">outdoor play equipment v.s. </w:t>
              </w:r>
              <w:r>
                <w:rPr>
                  <w:rFonts w:cs="Calibri"/>
                  <w:sz w:val="18"/>
                  <w:szCs w:val="18"/>
                </w:rPr>
                <w:t xml:space="preserve">&gt; 8 pieces </w:t>
              </w:r>
              <w:r w:rsidRPr="00C62FFF">
                <w:rPr>
                  <w:rFonts w:cs="Calibri"/>
                  <w:sz w:val="18"/>
                  <w:szCs w:val="18"/>
                </w:rPr>
                <w:t xml:space="preserve">of </w:t>
              </w:r>
              <w:r>
                <w:rPr>
                  <w:rFonts w:cs="Calibri"/>
                  <w:sz w:val="18"/>
                  <w:szCs w:val="18"/>
                </w:rPr>
                <w:t>fixed</w:t>
              </w:r>
              <w:r w:rsidRPr="00C62FFF">
                <w:rPr>
                  <w:rFonts w:cs="Calibri"/>
                  <w:sz w:val="18"/>
                  <w:szCs w:val="18"/>
                </w:rPr>
                <w:t xml:space="preserve"> outdoor play equipment)</w:t>
              </w:r>
            </w:ins>
          </w:p>
          <w:p w14:paraId="7C7FED0E" w14:textId="77777777" w:rsidR="00A41A0F" w:rsidRPr="00C35030" w:rsidRDefault="00A41A0F" w:rsidP="00A95194">
            <w:pPr>
              <w:autoSpaceDE w:val="0"/>
              <w:autoSpaceDN w:val="0"/>
              <w:adjustRightInd w:val="0"/>
              <w:rPr>
                <w:ins w:id="201" w:author="Anne Martin" w:date="2022-04-14T18:40:00Z"/>
                <w:rFonts w:cs="Calibri"/>
                <w:sz w:val="18"/>
                <w:szCs w:val="18"/>
              </w:rPr>
            </w:pPr>
          </w:p>
          <w:p w14:paraId="52B639EE" w14:textId="77777777" w:rsidR="00A41A0F" w:rsidRPr="00AE1C6C" w:rsidRDefault="00A41A0F" w:rsidP="00A95194">
            <w:pPr>
              <w:rPr>
                <w:ins w:id="202" w:author="Anne Martin" w:date="2022-04-14T18:40:00Z"/>
                <w:rFonts w:cstheme="majorBidi"/>
                <w:b/>
                <w:bCs/>
                <w:sz w:val="18"/>
                <w:szCs w:val="18"/>
                <w:lang w:eastAsia="en-GB"/>
              </w:rPr>
            </w:pPr>
            <w:ins w:id="203" w:author="Anne Martin" w:date="2022-04-14T18:40:00Z">
              <w:r w:rsidRPr="00AE1C6C">
                <w:rPr>
                  <w:rFonts w:cstheme="majorBidi"/>
                  <w:b/>
                  <w:bCs/>
                  <w:sz w:val="18"/>
                  <w:szCs w:val="18"/>
                  <w:lang w:eastAsia="en-GB"/>
                </w:rPr>
                <w:t>Effect direction:</w:t>
              </w:r>
            </w:ins>
          </w:p>
          <w:p w14:paraId="33D94570" w14:textId="0CA70771" w:rsidR="00A41A0F" w:rsidRPr="00AE1C6C" w:rsidRDefault="00A41A0F" w:rsidP="00A95194">
            <w:pPr>
              <w:rPr>
                <w:ins w:id="204" w:author="Anne Martin" w:date="2022-04-14T18:40:00Z"/>
                <w:rFonts w:cstheme="majorBidi"/>
                <w:sz w:val="18"/>
                <w:szCs w:val="18"/>
              </w:rPr>
            </w:pPr>
            <w:ins w:id="205" w:author="Anne Martin" w:date="2022-04-14T18:40:00Z">
              <w:r w:rsidRPr="00AE1C6C">
                <w:rPr>
                  <w:rFonts w:cstheme="majorBidi"/>
                  <w:sz w:val="18"/>
                  <w:szCs w:val="18"/>
                  <w:lang w:eastAsia="en-GB"/>
                </w:rPr>
                <w:t xml:space="preserve">Study level: </w:t>
              </w:r>
            </w:ins>
            <w:ins w:id="206" w:author="Anne Martin" w:date="2022-04-15T12:10:00Z">
              <w:r w:rsidR="0067102C" w:rsidRPr="00C35030">
                <w:rPr>
                  <w:rFonts w:ascii="Arial" w:hAnsi="Arial" w:cs="Arial"/>
                  <w:sz w:val="18"/>
                  <w:szCs w:val="18"/>
                  <w:lang w:eastAsia="en-GB"/>
                </w:rPr>
                <w:t>▲</w:t>
              </w:r>
              <w:r w:rsidR="0067102C" w:rsidRPr="00C35030">
                <w:rPr>
                  <w:rFonts w:cs="Calibri"/>
                  <w:sz w:val="18"/>
                  <w:szCs w:val="18"/>
                </w:rPr>
                <w:t>=</w:t>
              </w:r>
              <w:r w:rsidR="0067102C">
                <w:rPr>
                  <w:rFonts w:cs="Calibri"/>
                  <w:sz w:val="18"/>
                  <w:szCs w:val="18"/>
                </w:rPr>
                <w:t xml:space="preserve"> fixed</w:t>
              </w:r>
              <w:r w:rsidR="0067102C" w:rsidRPr="00C35030">
                <w:rPr>
                  <w:rFonts w:cs="Calibri"/>
                  <w:sz w:val="18"/>
                  <w:szCs w:val="18"/>
                </w:rPr>
                <w:t xml:space="preserve"> outdoor play equipment benefits outcomes (</w:t>
              </w:r>
              <w:r w:rsidR="0067102C">
                <w:rPr>
                  <w:rFonts w:cs="Calibri"/>
                  <w:sz w:val="18"/>
                  <w:szCs w:val="18"/>
                </w:rPr>
                <w:t xml:space="preserve">lower sedentary time, </w:t>
              </w:r>
              <w:r w:rsidR="0067102C" w:rsidRPr="00C35030">
                <w:rPr>
                  <w:rFonts w:cs="Calibri"/>
                  <w:sz w:val="18"/>
                  <w:szCs w:val="18"/>
                </w:rPr>
                <w:t>higher physical activity)</w:t>
              </w:r>
              <w:r w:rsidR="0067102C" w:rsidRPr="00C35030">
                <w:rPr>
                  <w:rFonts w:cs="Calibri"/>
                  <w:sz w:val="18"/>
                  <w:szCs w:val="18"/>
                  <w:lang w:eastAsia="en-GB"/>
                </w:rPr>
                <w:t>;</w:t>
              </w:r>
              <w:r w:rsidR="0067102C">
                <w:rPr>
                  <w:rFonts w:cs="Calibri"/>
                  <w:sz w:val="18"/>
                  <w:szCs w:val="18"/>
                  <w:lang w:eastAsia="en-GB"/>
                </w:rPr>
                <w:t xml:space="preserve"> </w:t>
              </w:r>
              <w:r w:rsidR="0067102C" w:rsidRPr="00CF1760">
                <w:rPr>
                  <w:rFonts w:cstheme="majorBidi"/>
                  <w:sz w:val="18"/>
                  <w:szCs w:val="18"/>
                  <w:lang w:eastAsia="en-GB"/>
                </w:rPr>
                <w:t>▼=</w:t>
              </w:r>
              <w:r w:rsidR="0067102C">
                <w:rPr>
                  <w:rFonts w:cstheme="majorBidi"/>
                  <w:sz w:val="18"/>
                  <w:szCs w:val="18"/>
                  <w:lang w:eastAsia="en-GB"/>
                </w:rPr>
                <w:t xml:space="preserve"> fixed outdoor play equipment harms outcomes (higher sedentary time, lower physical activity)</w:t>
              </w:r>
              <w:r w:rsidR="0067102C" w:rsidRPr="00C35030">
                <w:rPr>
                  <w:rFonts w:cs="Calibri"/>
                  <w:sz w:val="18"/>
                  <w:szCs w:val="18"/>
                  <w:lang w:eastAsia="en-GB"/>
                </w:rPr>
                <w:t xml:space="preserve"> </w:t>
              </w:r>
            </w:ins>
            <w:ins w:id="207" w:author="Anne Martin" w:date="2022-04-14T18:40:00Z">
              <w:r w:rsidRPr="00AE1C6C">
                <w:rPr>
                  <w:sz w:val="18"/>
                  <w:szCs w:val="18"/>
                </w:rPr>
                <w:t>◄</w:t>
              </w:r>
              <w:r w:rsidRPr="00AE1C6C">
                <w:rPr>
                  <w:rFonts w:cstheme="majorBidi"/>
                  <w:sz w:val="18"/>
                  <w:szCs w:val="18"/>
                  <w:lang w:eastAsia="en-GB"/>
                </w:rPr>
                <w:t xml:space="preserve">► = conflicting findings; </w:t>
              </w:r>
              <w:r w:rsidRPr="00AE1C6C">
                <w:rPr>
                  <w:sz w:val="18"/>
                  <w:szCs w:val="18"/>
                  <w:lang w:eastAsia="en-GB"/>
                </w:rPr>
                <w:t xml:space="preserve">■ </w:t>
              </w:r>
              <w:r w:rsidRPr="00AE1C6C">
                <w:rPr>
                  <w:rFonts w:cstheme="majorBidi"/>
                  <w:sz w:val="18"/>
                  <w:szCs w:val="18"/>
                  <w:lang w:eastAsia="en-GB"/>
                </w:rPr>
                <w:t>= (summary) statistics not presented</w:t>
              </w:r>
              <w:r w:rsidRPr="00AE1C6C">
                <w:rPr>
                  <w:rFonts w:cstheme="majorBidi"/>
                  <w:sz w:val="18"/>
                  <w:szCs w:val="18"/>
                </w:rPr>
                <w:t xml:space="preserve">; </w:t>
              </w:r>
              <w:r w:rsidRPr="00AE1C6C">
                <w:rPr>
                  <w:rFonts w:cstheme="majorBidi"/>
                  <w:sz w:val="18"/>
                  <w:szCs w:val="18"/>
                  <w:lang w:eastAsia="en-GB"/>
                </w:rPr>
                <w:t>‘-‘ = outcome not assessed</w:t>
              </w:r>
              <w:r w:rsidRPr="00AE1C6C">
                <w:rPr>
                  <w:rFonts w:cstheme="majorBidi"/>
                  <w:sz w:val="18"/>
                  <w:szCs w:val="18"/>
                </w:rPr>
                <w:t>.</w:t>
              </w:r>
            </w:ins>
          </w:p>
          <w:p w14:paraId="3149BBB2" w14:textId="77777777" w:rsidR="00A41A0F" w:rsidRDefault="00A41A0F" w:rsidP="00A95194">
            <w:pPr>
              <w:rPr>
                <w:ins w:id="208" w:author="Anne Martin" w:date="2022-04-14T18:40:00Z"/>
                <w:rFonts w:cstheme="majorBidi"/>
                <w:b/>
                <w:bCs/>
                <w:sz w:val="18"/>
                <w:szCs w:val="18"/>
                <w:lang w:eastAsia="en-GB"/>
              </w:rPr>
            </w:pPr>
          </w:p>
          <w:p w14:paraId="74B2659E" w14:textId="77777777" w:rsidR="00A41A0F" w:rsidRPr="00BC3CC3" w:rsidRDefault="00A41A0F" w:rsidP="00A95194">
            <w:pPr>
              <w:rPr>
                <w:ins w:id="209" w:author="Anne Martin" w:date="2022-04-14T18:40:00Z"/>
                <w:rFonts w:cstheme="majorBidi"/>
                <w:bCs/>
                <w:sz w:val="21"/>
                <w:szCs w:val="21"/>
              </w:rPr>
            </w:pPr>
            <w:ins w:id="210" w:author="Anne Martin" w:date="2022-04-14T18:40:00Z">
              <w:r w:rsidRPr="008610D8">
                <w:rPr>
                  <w:rFonts w:cstheme="majorBidi"/>
                  <w:b/>
                  <w:bCs/>
                  <w:sz w:val="18"/>
                  <w:szCs w:val="18"/>
                  <w:lang w:eastAsia="en-GB"/>
                </w:rPr>
                <w:t>Summary:</w:t>
              </w:r>
              <w:r w:rsidRPr="00AE1C6C">
                <w:rPr>
                  <w:rFonts w:cstheme="majorBidi"/>
                  <w:sz w:val="18"/>
                  <w:szCs w:val="18"/>
                  <w:lang w:eastAsia="en-GB"/>
                </w:rPr>
                <w:t xml:space="preserve"> </w:t>
              </w:r>
              <w:r w:rsidRPr="00AE1C6C">
                <w:rPr>
                  <w:sz w:val="18"/>
                  <w:szCs w:val="18"/>
                </w:rPr>
                <w:t>◄</w:t>
              </w:r>
              <w:r w:rsidRPr="00AE1C6C">
                <w:rPr>
                  <w:rFonts w:cstheme="majorBidi"/>
                  <w:sz w:val="18"/>
                  <w:szCs w:val="18"/>
                  <w:lang w:eastAsia="en-GB"/>
                </w:rPr>
                <w:t>►</w:t>
              </w:r>
              <w:r>
                <w:rPr>
                  <w:rFonts w:cstheme="majorBidi"/>
                  <w:sz w:val="18"/>
                  <w:szCs w:val="18"/>
                  <w:lang w:eastAsia="en-GB"/>
                </w:rPr>
                <w:t>conflicting or inconclusive findings</w:t>
              </w:r>
            </w:ins>
          </w:p>
        </w:tc>
      </w:tr>
    </w:tbl>
    <w:p w14:paraId="7059EC66" w14:textId="77777777" w:rsidR="001703D5" w:rsidRDefault="001703D5" w:rsidP="008F5C0E"/>
    <w:sectPr w:rsidR="00170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e Martin">
    <w15:presenceInfo w15:providerId="AD" w15:userId="S::Anne.Martin@glasgow.ac.uk::ec132546-6491-4244-9188-9784a4fd28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wwvtrdz0p2aaiex2rkvdds4va9rfzx0szaf&quot;&gt;Manurscript_EndNote Library&lt;record-ids&gt;&lt;item&gt;24&lt;/item&gt;&lt;item&gt;26&lt;/item&gt;&lt;item&gt;28&lt;/item&gt;&lt;item&gt;29&lt;/item&gt;&lt;item&gt;30&lt;/item&gt;&lt;item&gt;32&lt;/item&gt;&lt;item&gt;34&lt;/item&gt;&lt;item&gt;39&lt;/item&gt;&lt;item&gt;42&lt;/item&gt;&lt;item&gt;43&lt;/item&gt;&lt;item&gt;44&lt;/item&gt;&lt;item&gt;45&lt;/item&gt;&lt;item&gt;46&lt;/item&gt;&lt;item&gt;47&lt;/item&gt;&lt;item&gt;49&lt;/item&gt;&lt;item&gt;50&lt;/item&gt;&lt;item&gt;51&lt;/item&gt;&lt;item&gt;52&lt;/item&gt;&lt;item&gt;56&lt;/item&gt;&lt;item&gt;57&lt;/item&gt;&lt;item&gt;58&lt;/item&gt;&lt;item&gt;62&lt;/item&gt;&lt;/record-ids&gt;&lt;/item&gt;&lt;/Libraries&gt;"/>
  </w:docVars>
  <w:rsids>
    <w:rsidRoot w:val="004A63F7"/>
    <w:rsid w:val="00005BD3"/>
    <w:rsid w:val="00024296"/>
    <w:rsid w:val="00025FFA"/>
    <w:rsid w:val="00034109"/>
    <w:rsid w:val="0004339F"/>
    <w:rsid w:val="000B1AF2"/>
    <w:rsid w:val="000C00A6"/>
    <w:rsid w:val="000C140A"/>
    <w:rsid w:val="000C38B4"/>
    <w:rsid w:val="000D0AE4"/>
    <w:rsid w:val="000D3F1E"/>
    <w:rsid w:val="000D4CFC"/>
    <w:rsid w:val="00123934"/>
    <w:rsid w:val="001324DD"/>
    <w:rsid w:val="0013445E"/>
    <w:rsid w:val="00147B81"/>
    <w:rsid w:val="00154D40"/>
    <w:rsid w:val="001703D5"/>
    <w:rsid w:val="001A5243"/>
    <w:rsid w:val="001A7DE2"/>
    <w:rsid w:val="001B1FDF"/>
    <w:rsid w:val="001D5B5E"/>
    <w:rsid w:val="001F1E30"/>
    <w:rsid w:val="00207462"/>
    <w:rsid w:val="0021391C"/>
    <w:rsid w:val="00251F8B"/>
    <w:rsid w:val="002D7F27"/>
    <w:rsid w:val="002E3F71"/>
    <w:rsid w:val="002E4592"/>
    <w:rsid w:val="003436A8"/>
    <w:rsid w:val="00344308"/>
    <w:rsid w:val="00353731"/>
    <w:rsid w:val="00353C3E"/>
    <w:rsid w:val="003543B0"/>
    <w:rsid w:val="00354F07"/>
    <w:rsid w:val="00357A22"/>
    <w:rsid w:val="003A4528"/>
    <w:rsid w:val="003B3A56"/>
    <w:rsid w:val="003C77C7"/>
    <w:rsid w:val="003C7D97"/>
    <w:rsid w:val="003D5CF0"/>
    <w:rsid w:val="003F6321"/>
    <w:rsid w:val="00410D57"/>
    <w:rsid w:val="00425416"/>
    <w:rsid w:val="00466596"/>
    <w:rsid w:val="004904B2"/>
    <w:rsid w:val="00494679"/>
    <w:rsid w:val="004A1333"/>
    <w:rsid w:val="004A63F7"/>
    <w:rsid w:val="004D0D09"/>
    <w:rsid w:val="004E6651"/>
    <w:rsid w:val="004E70F6"/>
    <w:rsid w:val="004F01FE"/>
    <w:rsid w:val="005009F1"/>
    <w:rsid w:val="00512C0A"/>
    <w:rsid w:val="0052681F"/>
    <w:rsid w:val="005375B4"/>
    <w:rsid w:val="00544825"/>
    <w:rsid w:val="005515D8"/>
    <w:rsid w:val="00551BF4"/>
    <w:rsid w:val="005D2593"/>
    <w:rsid w:val="005E012D"/>
    <w:rsid w:val="00634EEA"/>
    <w:rsid w:val="0064488A"/>
    <w:rsid w:val="0067102C"/>
    <w:rsid w:val="006710FE"/>
    <w:rsid w:val="0067586B"/>
    <w:rsid w:val="00675A86"/>
    <w:rsid w:val="00687D13"/>
    <w:rsid w:val="00692CBA"/>
    <w:rsid w:val="006949DA"/>
    <w:rsid w:val="006C4CEB"/>
    <w:rsid w:val="006C64BF"/>
    <w:rsid w:val="006D7F6E"/>
    <w:rsid w:val="006E3668"/>
    <w:rsid w:val="00700633"/>
    <w:rsid w:val="0071573D"/>
    <w:rsid w:val="007330DA"/>
    <w:rsid w:val="00751F49"/>
    <w:rsid w:val="00795F3D"/>
    <w:rsid w:val="007A3053"/>
    <w:rsid w:val="007E55E8"/>
    <w:rsid w:val="007E7A76"/>
    <w:rsid w:val="008032CF"/>
    <w:rsid w:val="00814D4E"/>
    <w:rsid w:val="008150DB"/>
    <w:rsid w:val="008179F1"/>
    <w:rsid w:val="00820447"/>
    <w:rsid w:val="0083441D"/>
    <w:rsid w:val="00840C76"/>
    <w:rsid w:val="00842713"/>
    <w:rsid w:val="008604CA"/>
    <w:rsid w:val="008610D8"/>
    <w:rsid w:val="00873A81"/>
    <w:rsid w:val="008D2E51"/>
    <w:rsid w:val="008F5C0E"/>
    <w:rsid w:val="008F5DD8"/>
    <w:rsid w:val="00903BC5"/>
    <w:rsid w:val="00912BC2"/>
    <w:rsid w:val="0091476D"/>
    <w:rsid w:val="00920610"/>
    <w:rsid w:val="0096613D"/>
    <w:rsid w:val="00980BB7"/>
    <w:rsid w:val="009852AB"/>
    <w:rsid w:val="009861B8"/>
    <w:rsid w:val="009A2802"/>
    <w:rsid w:val="009A57F7"/>
    <w:rsid w:val="009B1E96"/>
    <w:rsid w:val="00A10A74"/>
    <w:rsid w:val="00A35F5C"/>
    <w:rsid w:val="00A41A0F"/>
    <w:rsid w:val="00A81026"/>
    <w:rsid w:val="00A91F0F"/>
    <w:rsid w:val="00AA2D21"/>
    <w:rsid w:val="00AA6EB1"/>
    <w:rsid w:val="00AB3016"/>
    <w:rsid w:val="00AC45C0"/>
    <w:rsid w:val="00AD040A"/>
    <w:rsid w:val="00AD244C"/>
    <w:rsid w:val="00AE1390"/>
    <w:rsid w:val="00B14AFC"/>
    <w:rsid w:val="00B22724"/>
    <w:rsid w:val="00B37B85"/>
    <w:rsid w:val="00B446CD"/>
    <w:rsid w:val="00B550B9"/>
    <w:rsid w:val="00B7566A"/>
    <w:rsid w:val="00B82F12"/>
    <w:rsid w:val="00B96862"/>
    <w:rsid w:val="00B97EEB"/>
    <w:rsid w:val="00BB1762"/>
    <w:rsid w:val="00BB3EB7"/>
    <w:rsid w:val="00BC3CC3"/>
    <w:rsid w:val="00BD3FA8"/>
    <w:rsid w:val="00C4141B"/>
    <w:rsid w:val="00C62FFF"/>
    <w:rsid w:val="00C64969"/>
    <w:rsid w:val="00C65F51"/>
    <w:rsid w:val="00C76DA2"/>
    <w:rsid w:val="00C841DA"/>
    <w:rsid w:val="00C84D44"/>
    <w:rsid w:val="00CA6635"/>
    <w:rsid w:val="00CE1F19"/>
    <w:rsid w:val="00D0418E"/>
    <w:rsid w:val="00D41BB6"/>
    <w:rsid w:val="00D65F5E"/>
    <w:rsid w:val="00D91F0F"/>
    <w:rsid w:val="00DB272F"/>
    <w:rsid w:val="00E071C6"/>
    <w:rsid w:val="00E35F5B"/>
    <w:rsid w:val="00E74505"/>
    <w:rsid w:val="00EE4238"/>
    <w:rsid w:val="00F71947"/>
    <w:rsid w:val="00F72605"/>
    <w:rsid w:val="00F76F78"/>
    <w:rsid w:val="00F95D6B"/>
    <w:rsid w:val="00FA0E00"/>
    <w:rsid w:val="00FB2B1F"/>
    <w:rsid w:val="00FE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2922A"/>
  <w15:chartTrackingRefBased/>
  <w15:docId w15:val="{F753904E-8493-429F-A5A9-BA10B953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3F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link w:val="xmsonormalChar"/>
    <w:rsid w:val="004A6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en-GB"/>
    </w:rPr>
  </w:style>
  <w:style w:type="character" w:customStyle="1" w:styleId="xmsonormalChar">
    <w:name w:val="x_msonormal Char"/>
    <w:basedOn w:val="DefaultParagraphFont"/>
    <w:link w:val="xmsonormal"/>
    <w:rsid w:val="004A63F7"/>
    <w:rPr>
      <w:rFonts w:ascii="Times New Roman" w:eastAsia="Times New Roman" w:hAnsi="Times New Roman" w:cs="Times New Roman"/>
      <w:color w:val="000000" w:themeColor="text1"/>
      <w:sz w:val="24"/>
      <w:szCs w:val="24"/>
      <w:lang w:eastAsia="en-GB"/>
    </w:rPr>
  </w:style>
  <w:style w:type="table" w:customStyle="1" w:styleId="TableGrid3">
    <w:name w:val="Table Grid3"/>
    <w:basedOn w:val="TableNormal"/>
    <w:next w:val="TableGrid"/>
    <w:uiPriority w:val="39"/>
    <w:rsid w:val="004A63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A6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6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1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1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1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13D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1703D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703D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703D5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703D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5</Pages>
  <Words>1065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Martin</dc:creator>
  <cp:keywords/>
  <dc:description/>
  <cp:lastModifiedBy>Anne Martin</cp:lastModifiedBy>
  <cp:revision>158</cp:revision>
  <dcterms:created xsi:type="dcterms:W3CDTF">2022-04-12T13:47:00Z</dcterms:created>
  <dcterms:modified xsi:type="dcterms:W3CDTF">2022-04-25T16:57:00Z</dcterms:modified>
</cp:coreProperties>
</file>