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9EC17" w14:textId="762A1820" w:rsidR="00E312EF" w:rsidRPr="00E312EF" w:rsidRDefault="00E312EF" w:rsidP="00BB3668">
      <w:pPr>
        <w:spacing w:after="0" w:line="480" w:lineRule="auto"/>
        <w:jc w:val="both"/>
        <w:rPr>
          <w:rStyle w:val="apple-style-span"/>
          <w:rFonts w:ascii="Times New Roman" w:hAnsi="Times New Roman"/>
          <w:b/>
          <w:bCs/>
          <w:color w:val="000000"/>
          <w:sz w:val="24"/>
          <w:szCs w:val="24"/>
          <w:u w:val="single"/>
          <w:shd w:val="clear" w:color="auto" w:fill="FFFFFF"/>
        </w:rPr>
      </w:pPr>
      <w:r w:rsidRPr="00E312EF">
        <w:rPr>
          <w:rStyle w:val="apple-style-span"/>
          <w:rFonts w:ascii="Times New Roman" w:hAnsi="Times New Roman"/>
          <w:b/>
          <w:bCs/>
          <w:color w:val="000000"/>
          <w:sz w:val="24"/>
          <w:szCs w:val="24"/>
          <w:u w:val="single"/>
          <w:shd w:val="clear" w:color="auto" w:fill="FFFFFF"/>
        </w:rPr>
        <w:t>Title</w:t>
      </w:r>
    </w:p>
    <w:p w14:paraId="0F60EE7F" w14:textId="29A61F24" w:rsidR="00D2698F" w:rsidRDefault="00D2698F" w:rsidP="00BB3668">
      <w:pPr>
        <w:spacing w:after="0" w:line="480" w:lineRule="auto"/>
        <w:jc w:val="both"/>
        <w:rPr>
          <w:rStyle w:val="apple-style-span"/>
          <w:rFonts w:ascii="Times New Roman" w:hAnsi="Times New Roman"/>
          <w:b/>
          <w:bCs/>
          <w:color w:val="000000"/>
          <w:sz w:val="24"/>
          <w:szCs w:val="24"/>
          <w:shd w:val="clear" w:color="auto" w:fill="FFFFFF"/>
        </w:rPr>
      </w:pPr>
      <w:r w:rsidRPr="00D2698F">
        <w:rPr>
          <w:rStyle w:val="apple-style-span"/>
          <w:rFonts w:ascii="Times New Roman" w:hAnsi="Times New Roman"/>
          <w:b/>
          <w:bCs/>
          <w:color w:val="000000"/>
          <w:sz w:val="24"/>
          <w:szCs w:val="24"/>
          <w:shd w:val="clear" w:color="auto" w:fill="FFFFFF"/>
        </w:rPr>
        <w:t>Frozen section analysis for organ-conserving surgery in penile cancer: assessing oncological outcomes and trends of local recurrence</w:t>
      </w:r>
      <w:r w:rsidR="00E312EF">
        <w:rPr>
          <w:rStyle w:val="apple-style-span"/>
          <w:rFonts w:ascii="Times New Roman" w:hAnsi="Times New Roman"/>
          <w:b/>
          <w:bCs/>
          <w:color w:val="000000"/>
          <w:sz w:val="24"/>
          <w:szCs w:val="24"/>
          <w:shd w:val="clear" w:color="auto" w:fill="FFFFFF"/>
        </w:rPr>
        <w:t>.</w:t>
      </w:r>
    </w:p>
    <w:p w14:paraId="55A7437D" w14:textId="0CD4F492" w:rsidR="00E312EF" w:rsidRDefault="00E312EF" w:rsidP="00BB3668">
      <w:pPr>
        <w:spacing w:after="0" w:line="480" w:lineRule="auto"/>
        <w:jc w:val="both"/>
        <w:rPr>
          <w:rStyle w:val="apple-style-span"/>
          <w:rFonts w:ascii="Times New Roman" w:hAnsi="Times New Roman"/>
          <w:b/>
          <w:bCs/>
          <w:color w:val="000000"/>
          <w:sz w:val="24"/>
          <w:szCs w:val="24"/>
          <w:shd w:val="clear" w:color="auto" w:fill="FFFFFF"/>
        </w:rPr>
      </w:pPr>
    </w:p>
    <w:p w14:paraId="60B73691" w14:textId="2CA767BE" w:rsidR="00E312EF" w:rsidRPr="00E312EF" w:rsidRDefault="00E312EF" w:rsidP="00BB3668">
      <w:pPr>
        <w:spacing w:after="0" w:line="480" w:lineRule="auto"/>
        <w:jc w:val="both"/>
        <w:rPr>
          <w:rStyle w:val="apple-style-span"/>
          <w:rFonts w:ascii="Times New Roman" w:hAnsi="Times New Roman"/>
          <w:b/>
          <w:bCs/>
          <w:color w:val="000000"/>
          <w:sz w:val="24"/>
          <w:szCs w:val="24"/>
          <w:u w:val="single"/>
          <w:shd w:val="clear" w:color="auto" w:fill="FFFFFF"/>
        </w:rPr>
      </w:pPr>
      <w:r w:rsidRPr="00E312EF">
        <w:rPr>
          <w:rStyle w:val="apple-style-span"/>
          <w:rFonts w:ascii="Times New Roman" w:hAnsi="Times New Roman"/>
          <w:b/>
          <w:bCs/>
          <w:color w:val="000000"/>
          <w:sz w:val="24"/>
          <w:szCs w:val="24"/>
          <w:u w:val="single"/>
          <w:shd w:val="clear" w:color="auto" w:fill="FFFFFF"/>
        </w:rPr>
        <w:t>Authors</w:t>
      </w:r>
    </w:p>
    <w:p w14:paraId="2D43ADFB" w14:textId="4BB3C6D2" w:rsidR="00E312EF" w:rsidRPr="00D2698F" w:rsidRDefault="00E312EF" w:rsidP="00BB3668">
      <w:pPr>
        <w:spacing w:after="0" w:line="480" w:lineRule="auto"/>
        <w:jc w:val="both"/>
        <w:rPr>
          <w:rStyle w:val="apple-style-span"/>
          <w:rFonts w:ascii="Times New Roman" w:hAnsi="Times New Roman"/>
          <w:b/>
          <w:bCs/>
          <w:color w:val="000000"/>
          <w:sz w:val="24"/>
          <w:szCs w:val="24"/>
          <w:shd w:val="clear" w:color="auto" w:fill="FFFFFF"/>
        </w:rPr>
      </w:pPr>
      <w:r>
        <w:rPr>
          <w:rStyle w:val="apple-style-span"/>
          <w:rFonts w:ascii="Times New Roman" w:hAnsi="Times New Roman"/>
          <w:b/>
          <w:bCs/>
          <w:color w:val="000000"/>
          <w:sz w:val="24"/>
          <w:szCs w:val="24"/>
          <w:shd w:val="clear" w:color="auto" w:fill="FFFFFF"/>
        </w:rPr>
        <w:t>Ellul T, Grice P, Mainwaring A, Bullock N, Shanahan A, Cave D, Dormer J, Harrison R, Brown G, Younis A, Bose P, Goddard JC, Summerton DJ.</w:t>
      </w:r>
    </w:p>
    <w:p w14:paraId="60F05DB0" w14:textId="77777777" w:rsidR="00D2698F" w:rsidRDefault="00D2698F" w:rsidP="00BB3668">
      <w:pPr>
        <w:spacing w:after="0" w:line="480" w:lineRule="auto"/>
        <w:jc w:val="both"/>
        <w:rPr>
          <w:rStyle w:val="apple-style-span"/>
          <w:rFonts w:ascii="Times New Roman" w:hAnsi="Times New Roman"/>
          <w:b/>
          <w:bCs/>
          <w:color w:val="000000"/>
          <w:sz w:val="24"/>
          <w:szCs w:val="24"/>
          <w:u w:val="single"/>
          <w:shd w:val="clear" w:color="auto" w:fill="FFFFFF"/>
        </w:rPr>
      </w:pPr>
    </w:p>
    <w:p w14:paraId="73C86B58" w14:textId="77777777" w:rsidR="00E312EF" w:rsidRDefault="00E312EF">
      <w:pPr>
        <w:spacing w:after="0" w:line="240" w:lineRule="auto"/>
        <w:rPr>
          <w:rStyle w:val="apple-style-span"/>
          <w:rFonts w:ascii="Times New Roman" w:hAnsi="Times New Roman"/>
          <w:b/>
          <w:bCs/>
          <w:color w:val="000000"/>
          <w:sz w:val="24"/>
          <w:szCs w:val="24"/>
          <w:u w:val="single"/>
          <w:shd w:val="clear" w:color="auto" w:fill="FFFFFF"/>
        </w:rPr>
      </w:pPr>
      <w:r>
        <w:rPr>
          <w:rStyle w:val="apple-style-span"/>
          <w:rFonts w:ascii="Times New Roman" w:hAnsi="Times New Roman"/>
          <w:b/>
          <w:bCs/>
          <w:color w:val="000000"/>
          <w:sz w:val="24"/>
          <w:szCs w:val="24"/>
          <w:u w:val="single"/>
          <w:shd w:val="clear" w:color="auto" w:fill="FFFFFF"/>
        </w:rPr>
        <w:br w:type="page"/>
      </w:r>
    </w:p>
    <w:p w14:paraId="769795A7" w14:textId="4ADF4E37" w:rsidR="00BB3668" w:rsidRDefault="00BB3668" w:rsidP="00BB3668">
      <w:pPr>
        <w:spacing w:after="0" w:line="480" w:lineRule="auto"/>
        <w:jc w:val="both"/>
        <w:rPr>
          <w:rStyle w:val="apple-style-span"/>
          <w:rFonts w:ascii="Times New Roman" w:hAnsi="Times New Roman"/>
          <w:b/>
          <w:bCs/>
          <w:color w:val="000000"/>
          <w:sz w:val="24"/>
          <w:szCs w:val="24"/>
          <w:u w:val="single"/>
          <w:shd w:val="clear" w:color="auto" w:fill="FFFFFF"/>
        </w:rPr>
      </w:pPr>
      <w:r>
        <w:rPr>
          <w:rStyle w:val="apple-style-span"/>
          <w:rFonts w:ascii="Times New Roman" w:hAnsi="Times New Roman"/>
          <w:b/>
          <w:bCs/>
          <w:color w:val="000000"/>
          <w:sz w:val="24"/>
          <w:szCs w:val="24"/>
          <w:u w:val="single"/>
          <w:shd w:val="clear" w:color="auto" w:fill="FFFFFF"/>
        </w:rPr>
        <w:lastRenderedPageBreak/>
        <w:t>Abstract</w:t>
      </w:r>
    </w:p>
    <w:p w14:paraId="30552BB1" w14:textId="77777777" w:rsidR="00BB3668" w:rsidRDefault="00BB3668" w:rsidP="00BB3668">
      <w:pPr>
        <w:spacing w:after="0" w:line="480" w:lineRule="auto"/>
        <w:jc w:val="both"/>
        <w:rPr>
          <w:rStyle w:val="apple-style-span"/>
          <w:rFonts w:ascii="Times New Roman" w:hAnsi="Times New Roman"/>
          <w:b/>
          <w:bCs/>
          <w:color w:val="000000"/>
          <w:sz w:val="24"/>
          <w:szCs w:val="24"/>
          <w:u w:val="single"/>
          <w:shd w:val="clear" w:color="auto" w:fill="FFFFFF"/>
        </w:rPr>
      </w:pPr>
      <w:r w:rsidRPr="00BB3668">
        <w:rPr>
          <w:rStyle w:val="apple-style-span"/>
          <w:rFonts w:ascii="Times New Roman" w:hAnsi="Times New Roman"/>
          <w:b/>
          <w:bCs/>
          <w:color w:val="000000"/>
          <w:sz w:val="24"/>
          <w:szCs w:val="24"/>
          <w:u w:val="single"/>
          <w:shd w:val="clear" w:color="auto" w:fill="FFFFFF"/>
        </w:rPr>
        <w:t xml:space="preserve">Introduction and Objectives: </w:t>
      </w:r>
    </w:p>
    <w:p w14:paraId="4E7A013D" w14:textId="77777777" w:rsidR="00BB3668" w:rsidRPr="00BB3668" w:rsidRDefault="00BB3668" w:rsidP="00BB3668">
      <w:pPr>
        <w:spacing w:after="0" w:line="480" w:lineRule="auto"/>
        <w:jc w:val="both"/>
        <w:rPr>
          <w:rStyle w:val="apple-style-span"/>
          <w:rFonts w:ascii="Times New Roman" w:hAnsi="Times New Roman"/>
          <w:bCs/>
          <w:color w:val="000000"/>
          <w:sz w:val="24"/>
          <w:szCs w:val="24"/>
          <w:shd w:val="clear" w:color="auto" w:fill="FFFFFF"/>
        </w:rPr>
      </w:pPr>
      <w:r w:rsidRPr="00BB3668">
        <w:rPr>
          <w:rStyle w:val="apple-style-span"/>
          <w:rFonts w:ascii="Times New Roman" w:hAnsi="Times New Roman"/>
          <w:bCs/>
          <w:color w:val="000000"/>
          <w:sz w:val="24"/>
          <w:szCs w:val="24"/>
          <w:shd w:val="clear" w:color="auto" w:fill="FFFFFF"/>
        </w:rPr>
        <w:t xml:space="preserve">The local recurrence rate of penile cancer following surgical excision is reported in many series to be between 6 and 29%. Intra-operative Frozen Section (FS) is a useful tool to ensure safe microscopic margins in organ sparing procedures in penile cancer. In this series, we assessed the rates of positive margins and patterns of local recurrence in a multi-centre cohort of patients undergoing penile preserving surgery assisted by intraoperative FS analysis. </w:t>
      </w:r>
    </w:p>
    <w:p w14:paraId="398E5621" w14:textId="77777777" w:rsidR="00BB3668" w:rsidRPr="00BB3668" w:rsidRDefault="00BB3668" w:rsidP="00BB3668">
      <w:pPr>
        <w:spacing w:after="0" w:line="480" w:lineRule="auto"/>
        <w:jc w:val="both"/>
        <w:rPr>
          <w:rStyle w:val="apple-style-span"/>
          <w:rFonts w:ascii="Times New Roman" w:hAnsi="Times New Roman"/>
          <w:b/>
          <w:bCs/>
          <w:color w:val="000000"/>
          <w:sz w:val="24"/>
          <w:szCs w:val="24"/>
          <w:u w:val="single"/>
          <w:shd w:val="clear" w:color="auto" w:fill="FFFFFF"/>
        </w:rPr>
      </w:pPr>
    </w:p>
    <w:p w14:paraId="248B0914" w14:textId="77777777" w:rsidR="00BB3668" w:rsidRDefault="00BB3668" w:rsidP="00BB3668">
      <w:pPr>
        <w:spacing w:after="0" w:line="480" w:lineRule="auto"/>
        <w:jc w:val="both"/>
        <w:rPr>
          <w:rStyle w:val="apple-style-span"/>
          <w:rFonts w:ascii="Times New Roman" w:hAnsi="Times New Roman"/>
          <w:b/>
          <w:bCs/>
          <w:color w:val="000000"/>
          <w:sz w:val="24"/>
          <w:szCs w:val="24"/>
          <w:u w:val="single"/>
          <w:shd w:val="clear" w:color="auto" w:fill="FFFFFF"/>
        </w:rPr>
      </w:pPr>
      <w:r w:rsidRPr="00BB3668">
        <w:rPr>
          <w:rStyle w:val="apple-style-span"/>
          <w:rFonts w:ascii="Times New Roman" w:hAnsi="Times New Roman"/>
          <w:b/>
          <w:bCs/>
          <w:color w:val="000000"/>
          <w:sz w:val="24"/>
          <w:szCs w:val="24"/>
          <w:u w:val="single"/>
          <w:shd w:val="clear" w:color="auto" w:fill="FFFFFF"/>
        </w:rPr>
        <w:t>Materials and Methods:</w:t>
      </w:r>
    </w:p>
    <w:p w14:paraId="04E81CFC" w14:textId="77777777" w:rsidR="00BB3668" w:rsidRPr="00BB3668" w:rsidRDefault="00BB3668" w:rsidP="00BB3668">
      <w:pPr>
        <w:spacing w:after="0" w:line="480" w:lineRule="auto"/>
        <w:jc w:val="both"/>
        <w:rPr>
          <w:rStyle w:val="apple-style-span"/>
          <w:rFonts w:ascii="Times New Roman" w:hAnsi="Times New Roman"/>
          <w:bCs/>
          <w:color w:val="000000"/>
          <w:sz w:val="24"/>
          <w:szCs w:val="24"/>
          <w:shd w:val="clear" w:color="auto" w:fill="FFFFFF"/>
        </w:rPr>
      </w:pPr>
      <w:r w:rsidRPr="00BB3668">
        <w:rPr>
          <w:rStyle w:val="apple-style-span"/>
          <w:rFonts w:ascii="Times New Roman" w:hAnsi="Times New Roman"/>
          <w:bCs/>
          <w:color w:val="000000"/>
          <w:sz w:val="24"/>
          <w:szCs w:val="24"/>
          <w:shd w:val="clear" w:color="auto" w:fill="FFFFFF"/>
        </w:rPr>
        <w:t xml:space="preserve">We reviewed all those patients for whom intra-operative FS was employed during penile preserving surgery in three tertiary referral centres between 2003 and 2016. We assessed whether the use of FS altered the surgical technique and what affect it had on positive margins and recurrence rates. </w:t>
      </w:r>
    </w:p>
    <w:p w14:paraId="57ACA56B" w14:textId="77777777" w:rsidR="00BB3668" w:rsidRPr="00BB3668" w:rsidRDefault="00BB3668" w:rsidP="00BB3668">
      <w:pPr>
        <w:spacing w:after="0" w:line="480" w:lineRule="auto"/>
        <w:jc w:val="both"/>
        <w:rPr>
          <w:rStyle w:val="apple-style-span"/>
          <w:rFonts w:ascii="Times New Roman" w:hAnsi="Times New Roman"/>
          <w:b/>
          <w:bCs/>
          <w:color w:val="000000"/>
          <w:sz w:val="24"/>
          <w:szCs w:val="24"/>
          <w:u w:val="single"/>
          <w:shd w:val="clear" w:color="auto" w:fill="FFFFFF"/>
        </w:rPr>
      </w:pPr>
    </w:p>
    <w:p w14:paraId="1552EAB7" w14:textId="77777777" w:rsidR="00BB3668" w:rsidRDefault="00BB3668" w:rsidP="00BB3668">
      <w:pPr>
        <w:spacing w:after="0" w:line="480" w:lineRule="auto"/>
        <w:jc w:val="both"/>
        <w:rPr>
          <w:rStyle w:val="apple-style-span"/>
          <w:rFonts w:ascii="Times New Roman" w:hAnsi="Times New Roman"/>
          <w:b/>
          <w:bCs/>
          <w:color w:val="000000"/>
          <w:sz w:val="24"/>
          <w:szCs w:val="24"/>
          <w:u w:val="single"/>
          <w:shd w:val="clear" w:color="auto" w:fill="FFFFFF"/>
        </w:rPr>
      </w:pPr>
      <w:r w:rsidRPr="00BB3668">
        <w:rPr>
          <w:rStyle w:val="apple-style-span"/>
          <w:rFonts w:ascii="Times New Roman" w:hAnsi="Times New Roman"/>
          <w:b/>
          <w:bCs/>
          <w:color w:val="000000"/>
          <w:sz w:val="24"/>
          <w:szCs w:val="24"/>
          <w:u w:val="single"/>
          <w:shd w:val="clear" w:color="auto" w:fill="FFFFFF"/>
        </w:rPr>
        <w:t xml:space="preserve">Results: </w:t>
      </w:r>
    </w:p>
    <w:p w14:paraId="29033716" w14:textId="77777777" w:rsidR="00BB3668" w:rsidRPr="00BB3668" w:rsidRDefault="000845EF" w:rsidP="00BB3668">
      <w:pPr>
        <w:spacing w:after="0" w:line="480" w:lineRule="auto"/>
        <w:jc w:val="both"/>
        <w:rPr>
          <w:rStyle w:val="apple-style-span"/>
          <w:rFonts w:ascii="Times New Roman" w:hAnsi="Times New Roman"/>
          <w:bCs/>
          <w:color w:val="000000"/>
          <w:sz w:val="24"/>
          <w:szCs w:val="24"/>
          <w:shd w:val="clear" w:color="auto" w:fill="FFFFFF"/>
        </w:rPr>
      </w:pPr>
      <w:r>
        <w:rPr>
          <w:rStyle w:val="apple-style-span"/>
          <w:rFonts w:ascii="Times New Roman" w:hAnsi="Times New Roman"/>
          <w:bCs/>
          <w:color w:val="000000"/>
          <w:sz w:val="24"/>
          <w:szCs w:val="24"/>
          <w:shd w:val="clear" w:color="auto" w:fill="FFFFFF"/>
        </w:rPr>
        <w:t>169</w:t>
      </w:r>
      <w:r w:rsidR="00BB3668" w:rsidRPr="00BB3668">
        <w:rPr>
          <w:rStyle w:val="apple-style-span"/>
          <w:rFonts w:ascii="Times New Roman" w:hAnsi="Times New Roman"/>
          <w:bCs/>
          <w:color w:val="000000"/>
          <w:sz w:val="24"/>
          <w:szCs w:val="24"/>
          <w:shd w:val="clear" w:color="auto" w:fill="FFFFFF"/>
        </w:rPr>
        <w:t xml:space="preserve"> patients</w:t>
      </w:r>
      <w:r w:rsidR="00BB3668">
        <w:rPr>
          <w:rStyle w:val="apple-style-span"/>
          <w:rFonts w:ascii="Times New Roman" w:hAnsi="Times New Roman"/>
          <w:bCs/>
          <w:color w:val="000000"/>
          <w:sz w:val="24"/>
          <w:szCs w:val="24"/>
          <w:shd w:val="clear" w:color="auto" w:fill="FFFFFF"/>
        </w:rPr>
        <w:t xml:space="preserve"> were identified. Of these</w:t>
      </w:r>
      <w:r w:rsidR="00BB3668" w:rsidRPr="00BB3668">
        <w:rPr>
          <w:rStyle w:val="apple-style-span"/>
          <w:rFonts w:ascii="Times New Roman" w:hAnsi="Times New Roman"/>
          <w:bCs/>
          <w:color w:val="000000"/>
          <w:sz w:val="24"/>
          <w:szCs w:val="24"/>
          <w:shd w:val="clear" w:color="auto" w:fill="FFFFFF"/>
        </w:rPr>
        <w:t>, intra-operative FS examination of the surgical margin was positive in 21 (12%) cases. Final histological examination confirmed cancer-free margins in all but one patient (99.4%). Overall, 9 patients</w:t>
      </w:r>
      <w:r>
        <w:rPr>
          <w:rStyle w:val="apple-style-span"/>
          <w:rFonts w:ascii="Times New Roman" w:hAnsi="Times New Roman"/>
          <w:bCs/>
          <w:color w:val="000000"/>
          <w:sz w:val="24"/>
          <w:szCs w:val="24"/>
          <w:shd w:val="clear" w:color="auto" w:fill="FFFFFF"/>
        </w:rPr>
        <w:t xml:space="preserve"> developed local recurrence (5.3</w:t>
      </w:r>
      <w:r w:rsidR="00BB3668" w:rsidRPr="00BB3668">
        <w:rPr>
          <w:rStyle w:val="apple-style-span"/>
          <w:rFonts w:ascii="Times New Roman" w:hAnsi="Times New Roman"/>
          <w:bCs/>
          <w:color w:val="000000"/>
          <w:sz w:val="24"/>
          <w:szCs w:val="24"/>
          <w:shd w:val="clear" w:color="auto" w:fill="FFFFFF"/>
        </w:rPr>
        <w:t xml:space="preserve">%). </w:t>
      </w:r>
    </w:p>
    <w:p w14:paraId="7B652134" w14:textId="77777777" w:rsidR="00BB3668" w:rsidRPr="00BB3668" w:rsidRDefault="00BB3668" w:rsidP="00BB3668">
      <w:pPr>
        <w:spacing w:after="0" w:line="480" w:lineRule="auto"/>
        <w:jc w:val="both"/>
        <w:rPr>
          <w:rStyle w:val="apple-style-span"/>
          <w:rFonts w:ascii="Times New Roman" w:hAnsi="Times New Roman"/>
          <w:b/>
          <w:bCs/>
          <w:color w:val="000000"/>
          <w:sz w:val="24"/>
          <w:szCs w:val="24"/>
          <w:u w:val="single"/>
          <w:shd w:val="clear" w:color="auto" w:fill="FFFFFF"/>
        </w:rPr>
      </w:pPr>
    </w:p>
    <w:p w14:paraId="71B7BC67" w14:textId="77777777" w:rsidR="00BB3668" w:rsidRDefault="00BB3668" w:rsidP="00BB3668">
      <w:pPr>
        <w:spacing w:after="0" w:line="480" w:lineRule="auto"/>
        <w:jc w:val="both"/>
        <w:rPr>
          <w:rStyle w:val="apple-style-span"/>
          <w:rFonts w:ascii="Times New Roman" w:hAnsi="Times New Roman"/>
          <w:b/>
          <w:bCs/>
          <w:color w:val="000000"/>
          <w:sz w:val="24"/>
          <w:szCs w:val="24"/>
          <w:u w:val="single"/>
          <w:shd w:val="clear" w:color="auto" w:fill="FFFFFF"/>
        </w:rPr>
      </w:pPr>
      <w:r w:rsidRPr="00BB3668">
        <w:rPr>
          <w:rStyle w:val="apple-style-span"/>
          <w:rFonts w:ascii="Times New Roman" w:hAnsi="Times New Roman"/>
          <w:b/>
          <w:bCs/>
          <w:color w:val="000000"/>
          <w:sz w:val="24"/>
          <w:szCs w:val="24"/>
          <w:u w:val="single"/>
          <w:shd w:val="clear" w:color="auto" w:fill="FFFFFF"/>
        </w:rPr>
        <w:t xml:space="preserve">Conclusions: </w:t>
      </w:r>
    </w:p>
    <w:p w14:paraId="30C3A6A4" w14:textId="77777777" w:rsidR="00BB3668" w:rsidRPr="00BB3668" w:rsidRDefault="00BB3668" w:rsidP="00BB3668">
      <w:pPr>
        <w:spacing w:after="0" w:line="480" w:lineRule="auto"/>
        <w:jc w:val="both"/>
        <w:rPr>
          <w:rStyle w:val="apple-style-span"/>
          <w:rFonts w:ascii="Times New Roman" w:hAnsi="Times New Roman"/>
          <w:bCs/>
          <w:color w:val="000000"/>
          <w:sz w:val="24"/>
          <w:szCs w:val="24"/>
          <w:shd w:val="clear" w:color="auto" w:fill="FFFFFF"/>
        </w:rPr>
      </w:pPr>
      <w:r w:rsidRPr="00BB3668">
        <w:rPr>
          <w:rStyle w:val="apple-style-span"/>
          <w:rFonts w:ascii="Times New Roman" w:hAnsi="Times New Roman"/>
          <w:bCs/>
          <w:color w:val="000000"/>
          <w:sz w:val="24"/>
          <w:szCs w:val="24"/>
          <w:shd w:val="clear" w:color="auto" w:fill="FFFFFF"/>
        </w:rPr>
        <w:t>In this series, intra-operative FS con</w:t>
      </w:r>
      <w:r w:rsidR="000845EF">
        <w:rPr>
          <w:rStyle w:val="apple-style-span"/>
          <w:rFonts w:ascii="Times New Roman" w:hAnsi="Times New Roman"/>
          <w:bCs/>
          <w:color w:val="000000"/>
          <w:sz w:val="24"/>
          <w:szCs w:val="24"/>
          <w:shd w:val="clear" w:color="auto" w:fill="FFFFFF"/>
        </w:rPr>
        <w:t>tributed to a very low rate (5.3</w:t>
      </w:r>
      <w:r w:rsidRPr="00BB3668">
        <w:rPr>
          <w:rStyle w:val="apple-style-span"/>
          <w:rFonts w:ascii="Times New Roman" w:hAnsi="Times New Roman"/>
          <w:bCs/>
          <w:color w:val="000000"/>
          <w:sz w:val="24"/>
          <w:szCs w:val="24"/>
          <w:shd w:val="clear" w:color="auto" w:fill="FFFFFF"/>
        </w:rPr>
        <w:t xml:space="preserve">%) of local recurrence. We noted an extremely low positive margin rate (0.6%) which highlights the benefit of incorporating FS analysis into organ preserving surgery for penile cancer. </w:t>
      </w:r>
    </w:p>
    <w:p w14:paraId="5CDCB8B8" w14:textId="77777777" w:rsidR="00BB3668" w:rsidRDefault="00BB3668">
      <w:pPr>
        <w:spacing w:after="0" w:line="240" w:lineRule="auto"/>
        <w:rPr>
          <w:rStyle w:val="apple-style-span"/>
          <w:rFonts w:ascii="Times New Roman" w:hAnsi="Times New Roman"/>
          <w:b/>
          <w:bCs/>
          <w:color w:val="000000"/>
          <w:sz w:val="24"/>
          <w:szCs w:val="24"/>
          <w:u w:val="single"/>
          <w:shd w:val="clear" w:color="auto" w:fill="FFFFFF"/>
        </w:rPr>
      </w:pPr>
      <w:r>
        <w:rPr>
          <w:rStyle w:val="apple-style-span"/>
          <w:rFonts w:ascii="Times New Roman" w:hAnsi="Times New Roman"/>
          <w:b/>
          <w:bCs/>
          <w:color w:val="000000"/>
          <w:sz w:val="24"/>
          <w:szCs w:val="24"/>
          <w:u w:val="single"/>
          <w:shd w:val="clear" w:color="auto" w:fill="FFFFFF"/>
        </w:rPr>
        <w:br w:type="page"/>
      </w:r>
    </w:p>
    <w:p w14:paraId="09E12A71" w14:textId="440908DF" w:rsidR="00E312EF" w:rsidRDefault="00E312EF" w:rsidP="00BB3668">
      <w:pPr>
        <w:spacing w:after="0" w:line="480" w:lineRule="auto"/>
        <w:jc w:val="both"/>
        <w:rPr>
          <w:rStyle w:val="apple-style-span"/>
          <w:rFonts w:ascii="Times New Roman" w:hAnsi="Times New Roman"/>
          <w:b/>
          <w:bCs/>
          <w:color w:val="000000"/>
          <w:sz w:val="24"/>
          <w:szCs w:val="24"/>
          <w:u w:val="single"/>
          <w:shd w:val="clear" w:color="auto" w:fill="FFFFFF"/>
        </w:rPr>
      </w:pPr>
      <w:r>
        <w:rPr>
          <w:rStyle w:val="apple-style-span"/>
          <w:rFonts w:ascii="Times New Roman" w:hAnsi="Times New Roman"/>
          <w:b/>
          <w:bCs/>
          <w:color w:val="000000"/>
          <w:sz w:val="24"/>
          <w:szCs w:val="24"/>
          <w:u w:val="single"/>
          <w:shd w:val="clear" w:color="auto" w:fill="FFFFFF"/>
        </w:rPr>
        <w:lastRenderedPageBreak/>
        <w:t>Main text</w:t>
      </w:r>
    </w:p>
    <w:p w14:paraId="1AA74E34" w14:textId="6ACB073A" w:rsidR="00BF3B5E" w:rsidRPr="00F53FB6" w:rsidRDefault="00037C57" w:rsidP="00BB3668">
      <w:pPr>
        <w:spacing w:after="0" w:line="480" w:lineRule="auto"/>
        <w:jc w:val="both"/>
        <w:rPr>
          <w:rFonts w:ascii="Times New Roman" w:hAnsi="Times New Roman" w:cs="Times New Roman"/>
          <w:sz w:val="24"/>
          <w:szCs w:val="24"/>
        </w:rPr>
      </w:pPr>
      <w:r w:rsidRPr="00BC5FBE">
        <w:rPr>
          <w:rStyle w:val="apple-style-span"/>
          <w:rFonts w:ascii="Times New Roman" w:hAnsi="Times New Roman"/>
          <w:b/>
          <w:bCs/>
          <w:color w:val="000000"/>
          <w:sz w:val="24"/>
          <w:szCs w:val="24"/>
          <w:u w:val="single"/>
          <w:shd w:val="clear" w:color="auto" w:fill="FFFFFF"/>
        </w:rPr>
        <w:t>Introduction:</w:t>
      </w:r>
    </w:p>
    <w:p w14:paraId="1F6FCED3" w14:textId="77777777" w:rsidR="003A77BB" w:rsidRDefault="00037C57">
      <w:pPr>
        <w:spacing w:after="0" w:line="480" w:lineRule="auto"/>
        <w:jc w:val="both"/>
        <w:rPr>
          <w:rStyle w:val="apple-style-span"/>
          <w:rFonts w:ascii="Times New Roman" w:hAnsi="Times New Roman"/>
          <w:color w:val="000000"/>
          <w:sz w:val="24"/>
          <w:szCs w:val="24"/>
          <w:shd w:val="clear" w:color="auto" w:fill="FFFFFF"/>
          <w:vertAlign w:val="superscript"/>
        </w:rPr>
      </w:pPr>
      <w:r w:rsidRPr="00BC5FBE">
        <w:rPr>
          <w:rFonts w:ascii="Times New Roman" w:hAnsi="Times New Roman" w:cs="Times New Roman"/>
          <w:color w:val="231F20"/>
          <w:sz w:val="24"/>
          <w:szCs w:val="24"/>
          <w:lang w:eastAsia="en-GB"/>
        </w:rPr>
        <w:t>Squamous cell carcinoma (SCC) is the most common type of penile cancer (</w:t>
      </w:r>
      <w:r w:rsidR="00AA015B" w:rsidRPr="00BC5FBE">
        <w:rPr>
          <w:rFonts w:ascii="Times New Roman" w:hAnsi="Times New Roman" w:cs="Times New Roman"/>
          <w:color w:val="231F20"/>
          <w:sz w:val="24"/>
          <w:szCs w:val="24"/>
          <w:lang w:eastAsia="en-GB"/>
        </w:rPr>
        <w:t>&gt;9</w:t>
      </w:r>
      <w:r w:rsidRPr="00BC5FBE">
        <w:rPr>
          <w:rFonts w:ascii="Times New Roman" w:hAnsi="Times New Roman" w:cs="Times New Roman"/>
          <w:color w:val="231F20"/>
          <w:sz w:val="24"/>
          <w:szCs w:val="24"/>
          <w:lang w:eastAsia="en-GB"/>
        </w:rPr>
        <w:t>5%).</w:t>
      </w:r>
      <w:r w:rsidR="00E13865" w:rsidRPr="00BC5FBE">
        <w:rPr>
          <w:rFonts w:ascii="Times New Roman" w:hAnsi="Times New Roman" w:cs="Times New Roman"/>
          <w:color w:val="231F20"/>
          <w:sz w:val="24"/>
          <w:szCs w:val="24"/>
          <w:vertAlign w:val="superscript"/>
          <w:lang w:eastAsia="en-GB"/>
        </w:rPr>
        <w:t>1</w:t>
      </w:r>
      <w:r w:rsidR="00AE3EB4" w:rsidRPr="00BC5FBE">
        <w:rPr>
          <w:rFonts w:ascii="Times New Roman" w:hAnsi="Times New Roman" w:cs="Times New Roman"/>
          <w:color w:val="231F20"/>
          <w:sz w:val="24"/>
          <w:szCs w:val="24"/>
          <w:lang w:eastAsia="en-GB"/>
        </w:rPr>
        <w:fldChar w:fldCharType="begin"/>
      </w:r>
      <w:r w:rsidR="00AF233F" w:rsidRPr="00BC5FBE">
        <w:rPr>
          <w:rFonts w:ascii="Times New Roman" w:hAnsi="Times New Roman" w:cs="Times New Roman"/>
          <w:color w:val="231F20"/>
          <w:sz w:val="24"/>
          <w:szCs w:val="24"/>
          <w:lang w:eastAsia="en-GB"/>
        </w:rPr>
        <w:instrText xml:space="preserve"> ADDIN EN.CITE &lt;EndNote&gt;&lt;Cite&gt;&lt;Author&gt;Christodoulidou&lt;/Author&gt;&lt;Year&gt;2015&lt;/Year&gt;&lt;IDText&gt;Epidemiology of penile cancer&lt;/IDText&gt;&lt;DisplayText&gt;(1)&lt;/DisplayText&gt;&lt;record&gt;&lt;dates&gt;&lt;pub-dates&gt;&lt;date&gt;2015 May-Jun&lt;/date&gt;&lt;/pub-dates&gt;&lt;year&gt;2015&lt;/year&gt;&lt;/dates&gt;&lt;keywords&gt;&lt;keyword&gt;Carcinoma&lt;/keyword&gt;&lt;keyword&gt;Global Health&lt;/keyword&gt;&lt;keyword&gt;Humans&lt;/keyword&gt;&lt;keyword&gt;Incidence&lt;/keyword&gt;&lt;keyword&gt;Male&lt;/keyword&gt;&lt;keyword&gt;Penile Neoplasms&lt;/keyword&gt;&lt;keyword&gt;Risk Factors&lt;/keyword&gt;&lt;/keywords&gt;&lt;urls&gt;&lt;related-urls&gt;&lt;url&gt;https://www.ncbi.nlm.nih.gov/pubmed/26076979&lt;/url&gt;&lt;/related-urls&gt;&lt;/urls&gt;&lt;isbn&gt;1535-6345&lt;/isbn&gt;&lt;titles&gt;&lt;title&gt;Epidemiology of penile cancer&lt;/title&gt;&lt;secondary-title&gt;Curr Probl Cancer&lt;/secondary-title&gt;&lt;/titles&gt;&lt;pages&gt;126-36&lt;/pages&gt;&lt;number&gt;3&lt;/number&gt;&lt;contributors&gt;&lt;authors&gt;&lt;author&gt;Christodoulidou, M.&lt;/author&gt;&lt;author&gt;Sahdev, V.&lt;/author&gt;&lt;author&gt;Houssein, S.&lt;/author&gt;&lt;author&gt;Muneer, A.&lt;/author&gt;&lt;/authors&gt;&lt;/contributors&gt;&lt;edition&gt;2015/04/01&lt;/edition&gt;&lt;language&gt;eng&lt;/language&gt;&lt;added-date format="utc"&gt;1562267969&lt;/added-date&gt;&lt;ref-type name="Journal Article"&gt;17&lt;/ref-type&gt;&lt;rec-number&gt;22&lt;/rec-number&gt;&lt;last-updated-date format="utc"&gt;1562267969&lt;/last-updated-date&gt;&lt;accession-num&gt;26076979&lt;/accession-num&gt;&lt;electronic-resource-num&gt;10.1016/j.currproblcancer.2015.03.010&lt;/electronic-resource-num&gt;&lt;volume&gt;39&lt;/volume&gt;&lt;/record&gt;&lt;/Cite&gt;&lt;/EndNote&gt;</w:instrText>
      </w:r>
      <w:r w:rsidR="00AE3EB4" w:rsidRPr="00BC5FBE">
        <w:rPr>
          <w:rFonts w:ascii="Times New Roman" w:hAnsi="Times New Roman" w:cs="Times New Roman"/>
          <w:color w:val="231F20"/>
          <w:sz w:val="24"/>
          <w:szCs w:val="24"/>
          <w:lang w:eastAsia="en-GB"/>
        </w:rPr>
        <w:fldChar w:fldCharType="end"/>
      </w:r>
      <w:r w:rsidRPr="00BC5FBE">
        <w:rPr>
          <w:rFonts w:ascii="Times New Roman" w:hAnsi="Times New Roman" w:cs="Times New Roman"/>
          <w:color w:val="231F20"/>
          <w:sz w:val="24"/>
          <w:szCs w:val="24"/>
          <w:lang w:eastAsia="en-GB"/>
        </w:rPr>
        <w:t xml:space="preserve"> </w:t>
      </w:r>
      <w:r w:rsidRPr="00BC5FBE">
        <w:rPr>
          <w:rFonts w:ascii="Times New Roman" w:hAnsi="Times New Roman" w:cs="Times New Roman"/>
          <w:sz w:val="24"/>
          <w:szCs w:val="24"/>
          <w:lang w:eastAsia="en-GB"/>
        </w:rPr>
        <w:t>The majority of tumours occur on the distal penis, involving the glans, foreskin or coronal sulcu</w:t>
      </w:r>
      <w:bookmarkStart w:id="0" w:name="__Fieldmark__67_1322051681"/>
      <w:bookmarkStart w:id="1" w:name="__Fieldmark__111_4107202693"/>
      <w:bookmarkStart w:id="2" w:name="__Fieldmark__51_1718291637"/>
      <w:r w:rsidRPr="00BC5FBE">
        <w:rPr>
          <w:rFonts w:ascii="Times New Roman" w:hAnsi="Times New Roman" w:cs="Times New Roman"/>
          <w:sz w:val="24"/>
          <w:szCs w:val="24"/>
          <w:lang w:eastAsia="en-GB"/>
        </w:rPr>
        <w:t>s</w:t>
      </w:r>
      <w:bookmarkEnd w:id="0"/>
      <w:bookmarkEnd w:id="1"/>
      <w:bookmarkEnd w:id="2"/>
      <w:r w:rsidRPr="00BC5FBE">
        <w:rPr>
          <w:rFonts w:ascii="Times New Roman" w:hAnsi="Times New Roman" w:cs="Times New Roman"/>
          <w:sz w:val="24"/>
          <w:szCs w:val="24"/>
          <w:lang w:eastAsia="en-GB"/>
        </w:rPr>
        <w:t>.</w:t>
      </w:r>
      <w:r w:rsidR="00E13865" w:rsidRPr="00BC5FBE">
        <w:rPr>
          <w:rFonts w:ascii="Times New Roman" w:hAnsi="Times New Roman" w:cs="Times New Roman"/>
          <w:sz w:val="24"/>
          <w:szCs w:val="24"/>
          <w:vertAlign w:val="superscript"/>
          <w:lang w:eastAsia="en-GB"/>
        </w:rPr>
        <w:t>2,3</w:t>
      </w:r>
      <w:r w:rsidRPr="00BC5FBE">
        <w:rPr>
          <w:rFonts w:ascii="Times New Roman" w:hAnsi="Times New Roman" w:cs="Times New Roman"/>
          <w:sz w:val="24"/>
          <w:szCs w:val="24"/>
        </w:rPr>
        <w:t xml:space="preserve"> Radical surgery with partial or total penectomy provides excellent local control but is associated with a significant impairment of sexual function and often results in difficulty or inability to void </w:t>
      </w:r>
      <w:r w:rsidR="00EF5216" w:rsidRPr="00BC5FBE">
        <w:rPr>
          <w:rFonts w:ascii="Times New Roman" w:hAnsi="Times New Roman" w:cs="Times New Roman"/>
          <w:sz w:val="24"/>
          <w:szCs w:val="24"/>
        </w:rPr>
        <w:t xml:space="preserve">whilst </w:t>
      </w:r>
      <w:r w:rsidRPr="00BC5FBE">
        <w:rPr>
          <w:rFonts w:ascii="Times New Roman" w:hAnsi="Times New Roman" w:cs="Times New Roman"/>
          <w:sz w:val="24"/>
          <w:szCs w:val="24"/>
        </w:rPr>
        <w:t>standing.</w:t>
      </w:r>
      <w:r w:rsidR="00E13865" w:rsidRPr="00BC5FBE">
        <w:rPr>
          <w:rFonts w:ascii="Times New Roman" w:hAnsi="Times New Roman" w:cs="Times New Roman"/>
          <w:sz w:val="24"/>
          <w:szCs w:val="24"/>
          <w:vertAlign w:val="superscript"/>
        </w:rPr>
        <w:t>4</w:t>
      </w:r>
      <w:r w:rsidRPr="00BC5FBE">
        <w:rPr>
          <w:rFonts w:ascii="Times New Roman" w:hAnsi="Times New Roman" w:cs="Times New Roman"/>
          <w:sz w:val="24"/>
          <w:szCs w:val="24"/>
        </w:rPr>
        <w:t xml:space="preserve"> It is also associated with significant psychosexual trauma in more than 50% of patients</w:t>
      </w:r>
      <w:bookmarkStart w:id="3" w:name="__Fieldmark__88_1322051681"/>
      <w:bookmarkStart w:id="4" w:name="__Fieldmark__68_1718291637"/>
      <w:bookmarkStart w:id="5" w:name="__Fieldmark__125_4107202693"/>
      <w:bookmarkEnd w:id="3"/>
      <w:bookmarkEnd w:id="4"/>
      <w:bookmarkEnd w:id="5"/>
      <w:r w:rsidRPr="00BC5FBE">
        <w:rPr>
          <w:rFonts w:ascii="Times New Roman" w:hAnsi="Times New Roman" w:cs="Times New Roman"/>
          <w:sz w:val="24"/>
          <w:szCs w:val="24"/>
        </w:rPr>
        <w:t>.</w:t>
      </w:r>
      <w:r w:rsidR="00E13865" w:rsidRPr="00BC5FBE">
        <w:rPr>
          <w:rFonts w:ascii="Times New Roman" w:hAnsi="Times New Roman" w:cs="Times New Roman"/>
          <w:sz w:val="24"/>
          <w:szCs w:val="24"/>
          <w:vertAlign w:val="superscript"/>
        </w:rPr>
        <w:t>5</w:t>
      </w:r>
      <w:r w:rsidRPr="00BC5FBE">
        <w:rPr>
          <w:rFonts w:ascii="Times New Roman" w:hAnsi="Times New Roman" w:cs="Times New Roman"/>
          <w:sz w:val="24"/>
          <w:szCs w:val="24"/>
        </w:rPr>
        <w:t xml:space="preserve"> Although radiotherapy offers organ preservation there is a high incidence of</w:t>
      </w:r>
      <w:r w:rsidR="00E13865" w:rsidRPr="00BC5FBE">
        <w:rPr>
          <w:rFonts w:ascii="Times New Roman" w:hAnsi="Times New Roman" w:cs="Times New Roman"/>
          <w:sz w:val="24"/>
          <w:szCs w:val="24"/>
        </w:rPr>
        <w:t xml:space="preserve"> local recurrence of around 45%</w:t>
      </w:r>
      <w:bookmarkStart w:id="6" w:name="__Fieldmark__98_1322051681"/>
      <w:bookmarkStart w:id="7" w:name="__Fieldmark__75_1718291637"/>
      <w:bookmarkStart w:id="8" w:name="__Fieldmark__132_4107202693"/>
      <w:bookmarkEnd w:id="6"/>
      <w:bookmarkEnd w:id="7"/>
      <w:bookmarkEnd w:id="8"/>
      <w:r w:rsidRPr="00BC5FBE">
        <w:rPr>
          <w:rFonts w:ascii="Times New Roman" w:hAnsi="Times New Roman" w:cs="Times New Roman"/>
          <w:sz w:val="24"/>
          <w:szCs w:val="24"/>
        </w:rPr>
        <w:t xml:space="preserve"> </w:t>
      </w:r>
      <w:r w:rsidR="00F9155D">
        <w:rPr>
          <w:rFonts w:ascii="Times New Roman" w:hAnsi="Times New Roman" w:cs="Times New Roman"/>
          <w:sz w:val="24"/>
          <w:szCs w:val="24"/>
        </w:rPr>
        <w:t xml:space="preserve"> with frequent l</w:t>
      </w:r>
      <w:r w:rsidRPr="00BC5FBE">
        <w:rPr>
          <w:rFonts w:ascii="Times New Roman" w:hAnsi="Times New Roman" w:cs="Times New Roman"/>
          <w:sz w:val="24"/>
          <w:szCs w:val="24"/>
        </w:rPr>
        <w:t>ocal complications</w:t>
      </w:r>
      <w:r w:rsidR="00F9155D">
        <w:rPr>
          <w:rFonts w:ascii="Times New Roman" w:hAnsi="Times New Roman" w:cs="Times New Roman"/>
          <w:sz w:val="24"/>
          <w:szCs w:val="24"/>
        </w:rPr>
        <w:t xml:space="preserve"> which include </w:t>
      </w:r>
      <w:r w:rsidRPr="00BC5FBE">
        <w:rPr>
          <w:rFonts w:ascii="Times New Roman" w:hAnsi="Times New Roman" w:cs="Times New Roman"/>
          <w:sz w:val="24"/>
          <w:szCs w:val="24"/>
        </w:rPr>
        <w:t xml:space="preserve"> skin necrosis, meatal stenosis, urethral fistula, chronic oedema and penile pain.</w:t>
      </w:r>
      <w:r w:rsidR="005D6073" w:rsidRPr="00BC5FBE">
        <w:rPr>
          <w:rFonts w:ascii="Times New Roman" w:hAnsi="Times New Roman" w:cs="Times New Roman"/>
          <w:sz w:val="24"/>
          <w:szCs w:val="24"/>
          <w:vertAlign w:val="superscript"/>
        </w:rPr>
        <w:t>6</w:t>
      </w:r>
      <w:r w:rsidR="005D6073">
        <w:rPr>
          <w:rFonts w:ascii="Times New Roman" w:hAnsi="Times New Roman" w:cs="Times New Roman"/>
          <w:sz w:val="24"/>
          <w:szCs w:val="24"/>
          <w:vertAlign w:val="superscript"/>
        </w:rPr>
        <w:t xml:space="preserve"> </w:t>
      </w:r>
      <w:r w:rsidRPr="00BC5FBE">
        <w:rPr>
          <w:rFonts w:ascii="Times New Roman" w:hAnsi="Times New Roman" w:cs="Times New Roman"/>
          <w:sz w:val="24"/>
          <w:szCs w:val="24"/>
        </w:rPr>
        <w:t xml:space="preserve">Furthermore, radiation-associated changes make it more difficult to </w:t>
      </w:r>
      <w:r w:rsidR="00F53FB6" w:rsidRPr="00BC5FBE">
        <w:rPr>
          <w:rFonts w:ascii="Times New Roman" w:hAnsi="Times New Roman" w:cs="Times New Roman"/>
          <w:sz w:val="24"/>
          <w:szCs w:val="24"/>
        </w:rPr>
        <w:t>diagnose local</w:t>
      </w:r>
      <w:r w:rsidRPr="00BC5FBE">
        <w:rPr>
          <w:rFonts w:ascii="Times New Roman" w:hAnsi="Times New Roman" w:cs="Times New Roman"/>
          <w:sz w:val="24"/>
          <w:szCs w:val="24"/>
        </w:rPr>
        <w:t xml:space="preserve"> recurrence of penile cancer</w:t>
      </w:r>
      <w:bookmarkStart w:id="9" w:name="__Fieldmark__108_1322051681"/>
      <w:bookmarkStart w:id="10" w:name="__Fieldmark__111_1322051681"/>
      <w:bookmarkStart w:id="11" w:name="__Fieldmark__139_4107202693"/>
      <w:bookmarkStart w:id="12" w:name="__Fieldmark__86_1718291637"/>
      <w:bookmarkStart w:id="13" w:name="__Fieldmark__142_4107202693"/>
      <w:bookmarkStart w:id="14" w:name="__Fieldmark__85_1718291637"/>
      <w:bookmarkEnd w:id="9"/>
      <w:bookmarkEnd w:id="10"/>
      <w:bookmarkEnd w:id="11"/>
      <w:bookmarkEnd w:id="12"/>
      <w:bookmarkEnd w:id="13"/>
      <w:bookmarkEnd w:id="14"/>
      <w:r w:rsidRPr="00BC5FBE">
        <w:rPr>
          <w:rFonts w:ascii="Times New Roman" w:hAnsi="Times New Roman" w:cs="Times New Roman"/>
          <w:sz w:val="24"/>
          <w:szCs w:val="24"/>
        </w:rPr>
        <w:t>.</w:t>
      </w:r>
      <w:r w:rsidR="00E13865" w:rsidRPr="00BC5FBE">
        <w:rPr>
          <w:rFonts w:ascii="Times New Roman" w:hAnsi="Times New Roman" w:cs="Times New Roman"/>
          <w:sz w:val="24"/>
          <w:szCs w:val="24"/>
          <w:vertAlign w:val="superscript"/>
        </w:rPr>
        <w:t>7-9</w:t>
      </w:r>
      <w:r w:rsidRPr="00BC5FBE">
        <w:rPr>
          <w:rFonts w:ascii="Times New Roman" w:hAnsi="Times New Roman" w:cs="Times New Roman"/>
          <w:sz w:val="24"/>
          <w:szCs w:val="24"/>
        </w:rPr>
        <w:t xml:space="preserve"> Surgery is therefore the treatment of choice for the primary lesion</w:t>
      </w:r>
      <w:r w:rsidR="00F9155D">
        <w:rPr>
          <w:rFonts w:ascii="Times New Roman" w:hAnsi="Times New Roman" w:cs="Times New Roman"/>
          <w:sz w:val="24"/>
          <w:szCs w:val="24"/>
        </w:rPr>
        <w:t>. O</w:t>
      </w:r>
      <w:r w:rsidRPr="00BC5FBE">
        <w:rPr>
          <w:rFonts w:ascii="Times New Roman" w:hAnsi="Times New Roman" w:cs="Times New Roman"/>
          <w:sz w:val="24"/>
          <w:szCs w:val="24"/>
        </w:rPr>
        <w:t xml:space="preserve">rgan sparing </w:t>
      </w:r>
      <w:r w:rsidR="00F53FB6" w:rsidRPr="00BC5FBE">
        <w:rPr>
          <w:rFonts w:ascii="Times New Roman" w:hAnsi="Times New Roman" w:cs="Times New Roman"/>
          <w:sz w:val="24"/>
          <w:szCs w:val="24"/>
        </w:rPr>
        <w:t>operations</w:t>
      </w:r>
      <w:r w:rsidR="00F53FB6">
        <w:rPr>
          <w:rFonts w:ascii="Times New Roman" w:hAnsi="Times New Roman" w:cs="Times New Roman"/>
          <w:sz w:val="24"/>
          <w:szCs w:val="24"/>
        </w:rPr>
        <w:t>, such</w:t>
      </w:r>
      <w:r w:rsidR="00F9155D">
        <w:rPr>
          <w:rFonts w:ascii="Times New Roman" w:hAnsi="Times New Roman" w:cs="Times New Roman"/>
          <w:sz w:val="24"/>
          <w:szCs w:val="24"/>
        </w:rPr>
        <w:t xml:space="preserve"> </w:t>
      </w:r>
      <w:r w:rsidR="00F53FB6">
        <w:rPr>
          <w:rFonts w:ascii="Times New Roman" w:hAnsi="Times New Roman" w:cs="Times New Roman"/>
          <w:sz w:val="24"/>
          <w:szCs w:val="24"/>
        </w:rPr>
        <w:t xml:space="preserve">as </w:t>
      </w:r>
      <w:r w:rsidR="00F53FB6" w:rsidRPr="00BC5FBE">
        <w:rPr>
          <w:rFonts w:ascii="Times New Roman" w:hAnsi="Times New Roman" w:cs="Times New Roman"/>
          <w:sz w:val="24"/>
          <w:szCs w:val="24"/>
        </w:rPr>
        <w:t>partial</w:t>
      </w:r>
      <w:r w:rsidRPr="00BC5FBE">
        <w:rPr>
          <w:rFonts w:ascii="Times New Roman" w:hAnsi="Times New Roman" w:cs="Times New Roman"/>
          <w:sz w:val="24"/>
          <w:szCs w:val="24"/>
        </w:rPr>
        <w:t xml:space="preserve"> </w:t>
      </w:r>
      <w:proofErr w:type="spellStart"/>
      <w:r w:rsidRPr="00BC5FBE">
        <w:rPr>
          <w:rFonts w:ascii="Times New Roman" w:hAnsi="Times New Roman" w:cs="Times New Roman"/>
          <w:sz w:val="24"/>
          <w:szCs w:val="24"/>
        </w:rPr>
        <w:t>glansectomy</w:t>
      </w:r>
      <w:proofErr w:type="spellEnd"/>
      <w:r w:rsidRPr="00BC5FBE">
        <w:rPr>
          <w:rFonts w:ascii="Times New Roman" w:hAnsi="Times New Roman" w:cs="Times New Roman"/>
          <w:sz w:val="24"/>
          <w:szCs w:val="24"/>
        </w:rPr>
        <w:t xml:space="preserve"> and </w:t>
      </w:r>
      <w:proofErr w:type="spellStart"/>
      <w:r w:rsidRPr="00BC5FBE">
        <w:rPr>
          <w:rFonts w:ascii="Times New Roman" w:hAnsi="Times New Roman" w:cs="Times New Roman"/>
          <w:sz w:val="24"/>
          <w:szCs w:val="24"/>
        </w:rPr>
        <w:t>glansectomy</w:t>
      </w:r>
      <w:proofErr w:type="spellEnd"/>
      <w:r w:rsidRPr="00BC5FBE">
        <w:rPr>
          <w:rFonts w:ascii="Times New Roman" w:hAnsi="Times New Roman" w:cs="Times New Roman"/>
          <w:sz w:val="24"/>
          <w:szCs w:val="24"/>
        </w:rPr>
        <w:t xml:space="preserve"> with or without skin grafting (SSG) </w:t>
      </w:r>
      <w:r w:rsidRPr="00BC5FBE">
        <w:rPr>
          <w:rStyle w:val="apple-style-span"/>
          <w:rFonts w:ascii="Times New Roman" w:hAnsi="Times New Roman"/>
          <w:color w:val="000000"/>
          <w:sz w:val="24"/>
          <w:szCs w:val="24"/>
          <w:shd w:val="clear" w:color="auto" w:fill="FFFFFF"/>
        </w:rPr>
        <w:t>have emerged as viable procedures with comparable oncological outcomes and better functional results than traditio</w:t>
      </w:r>
      <w:r w:rsidR="00E13865" w:rsidRPr="00BC5FBE">
        <w:rPr>
          <w:rStyle w:val="apple-style-span"/>
          <w:rFonts w:ascii="Times New Roman" w:hAnsi="Times New Roman"/>
          <w:color w:val="000000"/>
          <w:sz w:val="24"/>
          <w:szCs w:val="24"/>
          <w:shd w:val="clear" w:color="auto" w:fill="FFFFFF"/>
        </w:rPr>
        <w:t>nal partial or total penectomy.</w:t>
      </w:r>
      <w:r w:rsidRPr="00BC5FBE">
        <w:rPr>
          <w:rStyle w:val="apple-style-span"/>
          <w:rFonts w:ascii="Times New Roman" w:hAnsi="Times New Roman"/>
          <w:color w:val="000000"/>
          <w:sz w:val="24"/>
          <w:szCs w:val="24"/>
          <w:shd w:val="clear" w:color="auto" w:fill="FFFFFF"/>
          <w:vertAlign w:val="superscript"/>
        </w:rPr>
        <w:t>10</w:t>
      </w:r>
      <w:bookmarkStart w:id="15" w:name="__Fieldmark__126_1322051681"/>
      <w:bookmarkStart w:id="16" w:name="__Fieldmark__151_4107202693"/>
      <w:bookmarkStart w:id="17" w:name="__Fieldmark__98_1718291637"/>
      <w:bookmarkEnd w:id="15"/>
      <w:bookmarkEnd w:id="16"/>
      <w:bookmarkEnd w:id="17"/>
      <w:r w:rsidR="00A56AAE">
        <w:rPr>
          <w:rStyle w:val="apple-style-span"/>
          <w:rFonts w:ascii="Times New Roman" w:hAnsi="Times New Roman"/>
          <w:color w:val="000000"/>
          <w:sz w:val="24"/>
          <w:szCs w:val="24"/>
          <w:shd w:val="clear" w:color="auto" w:fill="FFFFFF"/>
          <w:vertAlign w:val="superscript"/>
        </w:rPr>
        <w:t>-</w:t>
      </w:r>
      <w:r w:rsidR="003A77BB">
        <w:rPr>
          <w:rStyle w:val="apple-style-span"/>
          <w:rFonts w:ascii="Times New Roman" w:hAnsi="Times New Roman"/>
          <w:color w:val="000000"/>
          <w:sz w:val="24"/>
          <w:szCs w:val="24"/>
          <w:shd w:val="clear" w:color="auto" w:fill="FFFFFF"/>
          <w:vertAlign w:val="superscript"/>
        </w:rPr>
        <w:t>12</w:t>
      </w:r>
    </w:p>
    <w:p w14:paraId="1F5E3565" w14:textId="77777777" w:rsidR="00BF3B5E" w:rsidRPr="00BC5FBE" w:rsidRDefault="003A77BB">
      <w:pPr>
        <w:spacing w:after="0" w:line="480" w:lineRule="auto"/>
        <w:jc w:val="both"/>
        <w:rPr>
          <w:rFonts w:ascii="Times New Roman" w:hAnsi="Times New Roman" w:cs="Times New Roman"/>
          <w:sz w:val="24"/>
          <w:szCs w:val="24"/>
        </w:rPr>
      </w:pPr>
      <w:r w:rsidRPr="00BC5FBE">
        <w:rPr>
          <w:rFonts w:ascii="Times New Roman" w:hAnsi="Times New Roman" w:cs="Times New Roman"/>
          <w:sz w:val="24"/>
          <w:szCs w:val="24"/>
        </w:rPr>
        <w:t xml:space="preserve"> </w:t>
      </w:r>
    </w:p>
    <w:p w14:paraId="7C3314C4" w14:textId="77777777" w:rsidR="00BF3B5E" w:rsidRPr="00BC5FBE" w:rsidRDefault="00EF5216">
      <w:pPr>
        <w:spacing w:after="0" w:line="480" w:lineRule="auto"/>
        <w:jc w:val="both"/>
        <w:rPr>
          <w:rFonts w:ascii="Times New Roman" w:hAnsi="Times New Roman" w:cs="Times New Roman"/>
          <w:sz w:val="24"/>
          <w:szCs w:val="24"/>
          <w:lang w:eastAsia="en-GB"/>
        </w:rPr>
      </w:pPr>
      <w:r w:rsidRPr="00BC5FBE">
        <w:rPr>
          <w:rFonts w:ascii="Times New Roman" w:hAnsi="Times New Roman" w:cs="Times New Roman"/>
          <w:sz w:val="24"/>
          <w:szCs w:val="24"/>
        </w:rPr>
        <w:t>Reported l</w:t>
      </w:r>
      <w:r w:rsidR="00037C57" w:rsidRPr="00BC5FBE">
        <w:rPr>
          <w:rFonts w:ascii="Times New Roman" w:hAnsi="Times New Roman" w:cs="Times New Roman"/>
          <w:sz w:val="24"/>
          <w:szCs w:val="24"/>
        </w:rPr>
        <w:t>ocal recurrence</w:t>
      </w:r>
      <w:r w:rsidRPr="00BC5FBE">
        <w:rPr>
          <w:rFonts w:ascii="Times New Roman" w:hAnsi="Times New Roman" w:cs="Times New Roman"/>
          <w:sz w:val="24"/>
          <w:szCs w:val="24"/>
        </w:rPr>
        <w:t xml:space="preserve"> rates</w:t>
      </w:r>
      <w:r w:rsidR="00037C57" w:rsidRPr="00BC5FBE">
        <w:rPr>
          <w:rFonts w:ascii="Times New Roman" w:hAnsi="Times New Roman" w:cs="Times New Roman"/>
          <w:sz w:val="24"/>
          <w:szCs w:val="24"/>
        </w:rPr>
        <w:t xml:space="preserve"> of penile cancer range </w:t>
      </w:r>
      <w:r w:rsidR="006A59AB" w:rsidRPr="00BC5FBE">
        <w:rPr>
          <w:rFonts w:ascii="Times New Roman" w:hAnsi="Times New Roman" w:cs="Times New Roman"/>
          <w:sz w:val="24"/>
          <w:szCs w:val="24"/>
        </w:rPr>
        <w:t>from 6 to</w:t>
      </w:r>
      <w:r w:rsidR="00037C57" w:rsidRPr="00BC5FBE">
        <w:rPr>
          <w:rFonts w:ascii="Times New Roman" w:hAnsi="Times New Roman" w:cs="Times New Roman"/>
          <w:sz w:val="24"/>
          <w:szCs w:val="24"/>
        </w:rPr>
        <w:t xml:space="preserve"> 29%, the majority recur</w:t>
      </w:r>
      <w:r w:rsidRPr="00BC5FBE">
        <w:rPr>
          <w:rFonts w:ascii="Times New Roman" w:hAnsi="Times New Roman" w:cs="Times New Roman"/>
          <w:sz w:val="24"/>
          <w:szCs w:val="24"/>
        </w:rPr>
        <w:t>ring</w:t>
      </w:r>
      <w:r w:rsidR="00037C57" w:rsidRPr="00BC5FBE">
        <w:rPr>
          <w:rFonts w:ascii="Times New Roman" w:hAnsi="Times New Roman" w:cs="Times New Roman"/>
          <w:sz w:val="24"/>
          <w:szCs w:val="24"/>
        </w:rPr>
        <w:t xml:space="preserve"> within the first 2 years. For this reason, </w:t>
      </w:r>
      <w:r w:rsidR="00037C57" w:rsidRPr="00BC5FBE">
        <w:rPr>
          <w:rFonts w:ascii="Times New Roman" w:hAnsi="Times New Roman" w:cs="Times New Roman"/>
          <w:sz w:val="24"/>
          <w:szCs w:val="24"/>
          <w:lang w:eastAsia="en-GB"/>
        </w:rPr>
        <w:t>EUA guidelines currently recommend follow-up for local cancer recurrence every three months for the first two years and then six-monthly until at least five years postoperatively.</w:t>
      </w:r>
      <w:r w:rsidR="00E13865" w:rsidRPr="00BC5FBE">
        <w:rPr>
          <w:rFonts w:ascii="Times New Roman" w:hAnsi="Times New Roman" w:cs="Times New Roman"/>
          <w:sz w:val="24"/>
          <w:szCs w:val="24"/>
          <w:vertAlign w:val="superscript"/>
          <w:lang w:eastAsia="en-GB"/>
        </w:rPr>
        <w:t>1</w:t>
      </w:r>
      <w:r w:rsidR="003A77BB">
        <w:rPr>
          <w:rFonts w:ascii="Times New Roman" w:hAnsi="Times New Roman" w:cs="Times New Roman"/>
          <w:sz w:val="24"/>
          <w:szCs w:val="24"/>
          <w:vertAlign w:val="superscript"/>
          <w:lang w:eastAsia="en-GB"/>
        </w:rPr>
        <w:t>3</w:t>
      </w:r>
      <w:r w:rsidR="00037C57" w:rsidRPr="00BC5FBE">
        <w:rPr>
          <w:rFonts w:ascii="Times New Roman" w:hAnsi="Times New Roman" w:cs="Times New Roman"/>
          <w:sz w:val="24"/>
          <w:szCs w:val="24"/>
          <w:lang w:eastAsia="en-GB"/>
        </w:rPr>
        <w:t xml:space="preserve"> It has been theorised that the mechanisms for local cancer recurrence may be related to inadequate primary surgical resection, a development of a ‘new’ primary cancer due to underlying skin changes predisposing to neoplasia, or</w:t>
      </w:r>
      <w:r w:rsidR="00F9155D">
        <w:rPr>
          <w:rFonts w:ascii="Times New Roman" w:hAnsi="Times New Roman" w:cs="Times New Roman"/>
          <w:sz w:val="24"/>
          <w:szCs w:val="24"/>
          <w:lang w:eastAsia="en-GB"/>
        </w:rPr>
        <w:t xml:space="preserve"> an</w:t>
      </w:r>
      <w:r w:rsidR="00037C57" w:rsidRPr="00BC5FBE">
        <w:rPr>
          <w:rFonts w:ascii="Times New Roman" w:hAnsi="Times New Roman" w:cs="Times New Roman"/>
          <w:sz w:val="24"/>
          <w:szCs w:val="24"/>
          <w:lang w:eastAsia="en-GB"/>
        </w:rPr>
        <w:t xml:space="preserve">  increased malignant potential of the cancer on a histological level</w:t>
      </w:r>
      <w:r w:rsidR="000E2484" w:rsidRPr="00BC5FBE">
        <w:rPr>
          <w:rFonts w:ascii="Times New Roman" w:hAnsi="Times New Roman" w:cs="Times New Roman"/>
          <w:sz w:val="24"/>
          <w:szCs w:val="24"/>
          <w:lang w:eastAsia="en-GB"/>
        </w:rPr>
        <w:t xml:space="preserve">; </w:t>
      </w:r>
      <w:r w:rsidR="00C56F7B" w:rsidRPr="00BC5FBE">
        <w:rPr>
          <w:rFonts w:ascii="Times New Roman" w:hAnsi="Times New Roman" w:cs="Times New Roman"/>
          <w:sz w:val="24"/>
          <w:szCs w:val="24"/>
          <w:lang w:eastAsia="en-GB"/>
        </w:rPr>
        <w:t xml:space="preserve">which </w:t>
      </w:r>
      <w:r w:rsidR="00037C57" w:rsidRPr="00BC5FBE">
        <w:rPr>
          <w:rFonts w:ascii="Times New Roman" w:hAnsi="Times New Roman" w:cs="Times New Roman"/>
          <w:sz w:val="24"/>
          <w:szCs w:val="24"/>
          <w:lang w:eastAsia="en-GB"/>
        </w:rPr>
        <w:t xml:space="preserve"> may include subtypes of SCC such as basaloid or con</w:t>
      </w:r>
      <w:r w:rsidR="00E13865" w:rsidRPr="00BC5FBE">
        <w:rPr>
          <w:rFonts w:ascii="Times New Roman" w:hAnsi="Times New Roman" w:cs="Times New Roman"/>
          <w:sz w:val="24"/>
          <w:szCs w:val="24"/>
          <w:lang w:eastAsia="en-GB"/>
        </w:rPr>
        <w:t xml:space="preserve">current </w:t>
      </w:r>
      <w:proofErr w:type="spellStart"/>
      <w:r w:rsidR="00E13865" w:rsidRPr="00BC5FBE">
        <w:rPr>
          <w:rFonts w:ascii="Times New Roman" w:hAnsi="Times New Roman" w:cs="Times New Roman"/>
          <w:sz w:val="24"/>
          <w:szCs w:val="24"/>
          <w:lang w:eastAsia="en-GB"/>
        </w:rPr>
        <w:t>lymphovascular</w:t>
      </w:r>
      <w:proofErr w:type="spellEnd"/>
      <w:r w:rsidR="00E13865" w:rsidRPr="00BC5FBE">
        <w:rPr>
          <w:rFonts w:ascii="Times New Roman" w:hAnsi="Times New Roman" w:cs="Times New Roman"/>
          <w:sz w:val="24"/>
          <w:szCs w:val="24"/>
          <w:lang w:eastAsia="en-GB"/>
        </w:rPr>
        <w:t xml:space="preserve"> invasion</w:t>
      </w:r>
      <w:r w:rsidR="00037C57" w:rsidRPr="00BC5FBE">
        <w:rPr>
          <w:rFonts w:ascii="Times New Roman" w:hAnsi="Times New Roman" w:cs="Times New Roman"/>
          <w:sz w:val="24"/>
          <w:szCs w:val="24"/>
          <w:lang w:eastAsia="en-GB"/>
        </w:rPr>
        <w:t>.</w:t>
      </w:r>
      <w:r w:rsidR="00E13865" w:rsidRPr="00BC5FBE">
        <w:rPr>
          <w:rFonts w:ascii="Times New Roman" w:hAnsi="Times New Roman" w:cs="Times New Roman"/>
          <w:sz w:val="24"/>
          <w:szCs w:val="24"/>
          <w:vertAlign w:val="superscript"/>
          <w:lang w:eastAsia="en-GB"/>
        </w:rPr>
        <w:t>1</w:t>
      </w:r>
      <w:r w:rsidR="003A77BB">
        <w:rPr>
          <w:rFonts w:ascii="Times New Roman" w:hAnsi="Times New Roman" w:cs="Times New Roman"/>
          <w:sz w:val="24"/>
          <w:szCs w:val="24"/>
          <w:vertAlign w:val="superscript"/>
          <w:lang w:eastAsia="en-GB"/>
        </w:rPr>
        <w:t>4</w:t>
      </w:r>
      <w:r w:rsidR="00037C57" w:rsidRPr="00BC5FBE">
        <w:rPr>
          <w:rFonts w:ascii="Times New Roman" w:hAnsi="Times New Roman" w:cs="Times New Roman"/>
          <w:sz w:val="24"/>
          <w:szCs w:val="24"/>
          <w:lang w:eastAsia="en-GB"/>
        </w:rPr>
        <w:t xml:space="preserve"> Surgical margin assessment is therefore mandated in conservative penile cancer resections</w:t>
      </w:r>
      <w:bookmarkStart w:id="18" w:name="__Fieldmark__140_1322051681"/>
      <w:bookmarkStart w:id="19" w:name="__Fieldmark__161_4107202693"/>
      <w:bookmarkStart w:id="20" w:name="__Fieldmark__112_1718291637"/>
      <w:bookmarkEnd w:id="18"/>
      <w:bookmarkEnd w:id="19"/>
      <w:bookmarkEnd w:id="20"/>
      <w:r w:rsidR="00037C57" w:rsidRPr="00BC5FBE">
        <w:rPr>
          <w:rFonts w:ascii="Times New Roman" w:hAnsi="Times New Roman" w:cs="Times New Roman"/>
          <w:sz w:val="24"/>
          <w:szCs w:val="24"/>
          <w:lang w:eastAsia="en-GB"/>
        </w:rPr>
        <w:t>.</w:t>
      </w:r>
      <w:r w:rsidR="00E13865" w:rsidRPr="00BC5FBE">
        <w:rPr>
          <w:rFonts w:ascii="Times New Roman" w:hAnsi="Times New Roman" w:cs="Times New Roman"/>
          <w:sz w:val="24"/>
          <w:szCs w:val="24"/>
          <w:vertAlign w:val="superscript"/>
          <w:lang w:eastAsia="en-GB"/>
        </w:rPr>
        <w:t>1</w:t>
      </w:r>
      <w:r w:rsidR="003A77BB">
        <w:rPr>
          <w:rFonts w:ascii="Times New Roman" w:hAnsi="Times New Roman" w:cs="Times New Roman"/>
          <w:sz w:val="24"/>
          <w:szCs w:val="24"/>
          <w:vertAlign w:val="superscript"/>
          <w:lang w:eastAsia="en-GB"/>
        </w:rPr>
        <w:t>3</w:t>
      </w:r>
      <w:r w:rsidR="00037C57" w:rsidRPr="00BC5FBE">
        <w:rPr>
          <w:rFonts w:ascii="Times New Roman" w:hAnsi="Times New Roman" w:cs="Times New Roman"/>
          <w:sz w:val="24"/>
          <w:szCs w:val="24"/>
        </w:rPr>
        <w:t xml:space="preserve"> </w:t>
      </w:r>
      <w:r w:rsidR="00037C57" w:rsidRPr="00BC5FBE">
        <w:rPr>
          <w:rFonts w:ascii="Times New Roman" w:hAnsi="Times New Roman" w:cs="Times New Roman"/>
          <w:sz w:val="24"/>
          <w:szCs w:val="24"/>
          <w:lang w:eastAsia="en-GB"/>
        </w:rPr>
        <w:t>Intra-operative f</w:t>
      </w:r>
      <w:r w:rsidR="00037C57" w:rsidRPr="00BC5FBE">
        <w:rPr>
          <w:rStyle w:val="apple-style-span"/>
          <w:rFonts w:ascii="Times New Roman" w:hAnsi="Times New Roman"/>
          <w:color w:val="000000"/>
          <w:sz w:val="24"/>
          <w:szCs w:val="24"/>
          <w:shd w:val="clear" w:color="auto" w:fill="FFFFFF"/>
        </w:rPr>
        <w:t xml:space="preserve">rozen section </w:t>
      </w:r>
      <w:r w:rsidR="00037C57" w:rsidRPr="00BC5FBE">
        <w:rPr>
          <w:rStyle w:val="apple-style-span"/>
          <w:rFonts w:ascii="Times New Roman" w:hAnsi="Times New Roman"/>
          <w:color w:val="000000"/>
          <w:sz w:val="24"/>
          <w:szCs w:val="24"/>
          <w:shd w:val="clear" w:color="auto" w:fill="FFFFFF"/>
        </w:rPr>
        <w:lastRenderedPageBreak/>
        <w:t xml:space="preserve">(FS) pathology review provides the operating surgeon with ‘real-time’ information to allow adaptation of the surgical procedure being undertaken. This approach has the potential to avoid positive margins and reduce the need for repeat surgery to achieve clearance of the primary lesion at a later date. It is important that the resected specimen is </w:t>
      </w:r>
      <w:r w:rsidR="00F53FB6">
        <w:rPr>
          <w:rStyle w:val="apple-style-span"/>
          <w:rFonts w:ascii="Times New Roman" w:hAnsi="Times New Roman"/>
          <w:color w:val="000000"/>
          <w:sz w:val="24"/>
          <w:szCs w:val="24"/>
          <w:shd w:val="clear" w:color="auto" w:fill="FFFFFF"/>
        </w:rPr>
        <w:t xml:space="preserve">carefully </w:t>
      </w:r>
      <w:r w:rsidR="00F53FB6" w:rsidRPr="00BC5FBE">
        <w:rPr>
          <w:rStyle w:val="apple-style-span"/>
          <w:rFonts w:ascii="Times New Roman" w:hAnsi="Times New Roman"/>
          <w:color w:val="000000"/>
          <w:sz w:val="24"/>
          <w:szCs w:val="24"/>
          <w:shd w:val="clear" w:color="auto" w:fill="FFFFFF"/>
        </w:rPr>
        <w:t>orientated</w:t>
      </w:r>
      <w:r w:rsidR="00F9155D">
        <w:rPr>
          <w:rStyle w:val="apple-style-span"/>
          <w:rFonts w:ascii="Times New Roman" w:hAnsi="Times New Roman"/>
          <w:color w:val="000000"/>
          <w:sz w:val="24"/>
          <w:szCs w:val="24"/>
          <w:shd w:val="clear" w:color="auto" w:fill="FFFFFF"/>
        </w:rPr>
        <w:t xml:space="preserve"> and clearly </w:t>
      </w:r>
      <w:r w:rsidR="00037C57" w:rsidRPr="00BC5FBE">
        <w:rPr>
          <w:rStyle w:val="apple-style-span"/>
          <w:rFonts w:ascii="Times New Roman" w:hAnsi="Times New Roman"/>
          <w:color w:val="000000"/>
          <w:sz w:val="24"/>
          <w:szCs w:val="24"/>
          <w:shd w:val="clear" w:color="auto" w:fill="FFFFFF"/>
        </w:rPr>
        <w:t>presented to the pathologist so that a definitive statement can be made with regard to skin, urethral and corporal or deep margins.</w:t>
      </w:r>
    </w:p>
    <w:p w14:paraId="4EB0A26E" w14:textId="77777777" w:rsidR="00BF3B5E" w:rsidRPr="00BC5FBE" w:rsidRDefault="00BF3B5E">
      <w:pPr>
        <w:spacing w:after="0" w:line="480" w:lineRule="auto"/>
        <w:jc w:val="both"/>
        <w:rPr>
          <w:rFonts w:ascii="Times New Roman" w:hAnsi="Times New Roman" w:cs="Times New Roman"/>
          <w:b/>
          <w:sz w:val="24"/>
          <w:szCs w:val="24"/>
          <w:u w:val="single"/>
          <w:lang w:eastAsia="en-GB"/>
        </w:rPr>
      </w:pPr>
    </w:p>
    <w:p w14:paraId="69544048" w14:textId="77777777" w:rsidR="00BF3B5E" w:rsidRPr="00BC5FBE" w:rsidRDefault="00037C57">
      <w:pPr>
        <w:spacing w:after="0" w:line="480" w:lineRule="auto"/>
        <w:jc w:val="both"/>
        <w:rPr>
          <w:rFonts w:ascii="Times New Roman" w:hAnsi="Times New Roman" w:cs="Times New Roman"/>
          <w:sz w:val="24"/>
          <w:szCs w:val="24"/>
          <w:lang w:eastAsia="en-GB"/>
        </w:rPr>
      </w:pPr>
      <w:r w:rsidRPr="00BC5FBE">
        <w:rPr>
          <w:rFonts w:ascii="Times New Roman" w:hAnsi="Times New Roman" w:cs="Times New Roman"/>
          <w:b/>
          <w:sz w:val="24"/>
          <w:szCs w:val="24"/>
          <w:u w:val="single"/>
          <w:lang w:eastAsia="en-GB"/>
        </w:rPr>
        <w:t>Aims</w:t>
      </w:r>
      <w:r w:rsidRPr="00BC5FBE">
        <w:rPr>
          <w:rFonts w:ascii="Times New Roman" w:hAnsi="Times New Roman" w:cs="Times New Roman"/>
          <w:sz w:val="24"/>
          <w:szCs w:val="24"/>
          <w:lang w:eastAsia="en-GB"/>
        </w:rPr>
        <w:t>:</w:t>
      </w:r>
    </w:p>
    <w:p w14:paraId="603300B1" w14:textId="77777777" w:rsidR="00BF3B5E" w:rsidRPr="00BC5FBE" w:rsidRDefault="00037C57">
      <w:pPr>
        <w:spacing w:after="0" w:line="480" w:lineRule="auto"/>
        <w:jc w:val="both"/>
        <w:rPr>
          <w:rFonts w:ascii="Times New Roman" w:hAnsi="Times New Roman" w:cs="Times New Roman"/>
          <w:sz w:val="24"/>
          <w:szCs w:val="24"/>
          <w:lang w:eastAsia="en-GB"/>
        </w:rPr>
      </w:pPr>
      <w:r w:rsidRPr="00BC5FBE">
        <w:rPr>
          <w:rFonts w:ascii="Times New Roman" w:hAnsi="Times New Roman" w:cs="Times New Roman"/>
          <w:sz w:val="24"/>
          <w:szCs w:val="24"/>
          <w:lang w:eastAsia="en-GB"/>
        </w:rPr>
        <w:t>To describe our technique and experience with the use of intra-operative FS in penile-conserving cancer surgery and to assess our rates of negative surgical margins in penile preserving surgery and its impact upon local recurrence rates.</w:t>
      </w:r>
    </w:p>
    <w:p w14:paraId="1FAE6DC7" w14:textId="77777777" w:rsidR="00BF3B5E" w:rsidRPr="00BC5FBE" w:rsidRDefault="00BF3B5E">
      <w:pPr>
        <w:spacing w:after="0" w:line="480" w:lineRule="auto"/>
        <w:jc w:val="both"/>
        <w:rPr>
          <w:rFonts w:ascii="Times New Roman" w:hAnsi="Times New Roman" w:cs="Times New Roman"/>
          <w:sz w:val="24"/>
          <w:szCs w:val="24"/>
          <w:lang w:eastAsia="en-GB"/>
        </w:rPr>
      </w:pPr>
    </w:p>
    <w:p w14:paraId="01B63F37" w14:textId="77777777" w:rsidR="00BF3B5E" w:rsidRPr="00BC5FBE" w:rsidRDefault="00037C57">
      <w:pPr>
        <w:spacing w:line="480" w:lineRule="auto"/>
        <w:jc w:val="both"/>
        <w:outlineLvl w:val="0"/>
        <w:rPr>
          <w:rFonts w:ascii="Times New Roman" w:hAnsi="Times New Roman" w:cs="Times New Roman"/>
          <w:b/>
          <w:bCs/>
          <w:sz w:val="24"/>
          <w:szCs w:val="24"/>
          <w:u w:val="single"/>
        </w:rPr>
      </w:pPr>
      <w:r w:rsidRPr="00BC5FBE">
        <w:rPr>
          <w:rFonts w:ascii="Times New Roman" w:hAnsi="Times New Roman" w:cs="Times New Roman"/>
          <w:b/>
          <w:bCs/>
          <w:sz w:val="24"/>
          <w:szCs w:val="24"/>
          <w:u w:val="single"/>
        </w:rPr>
        <w:t>Materials and methods:</w:t>
      </w:r>
    </w:p>
    <w:p w14:paraId="47A3E53D" w14:textId="77777777" w:rsidR="00BF3B5E" w:rsidRPr="00BC5FBE" w:rsidRDefault="00037C57">
      <w:pPr>
        <w:spacing w:line="480" w:lineRule="auto"/>
        <w:jc w:val="both"/>
        <w:rPr>
          <w:rFonts w:ascii="Times New Roman" w:hAnsi="Times New Roman" w:cs="Times New Roman"/>
          <w:sz w:val="24"/>
          <w:szCs w:val="24"/>
        </w:rPr>
      </w:pPr>
      <w:r w:rsidRPr="00BC5FBE">
        <w:rPr>
          <w:rFonts w:ascii="Times New Roman" w:hAnsi="Times New Roman" w:cs="Times New Roman"/>
          <w:sz w:val="24"/>
          <w:szCs w:val="24"/>
        </w:rPr>
        <w:t xml:space="preserve">This study assessed patient data collected from three supra-regional referral centres for penile cancer in the United Kingdom (UK), providing treatment for a population of approximately 9 million patients. Each site undertakes regular penile cancer multi-disciplinary team (MDT) meetings </w:t>
      </w:r>
      <w:bookmarkStart w:id="21" w:name="__Fieldmark__154_1718291637"/>
      <w:bookmarkStart w:id="22" w:name="__Fieldmark__173_4107202693"/>
      <w:bookmarkEnd w:id="21"/>
      <w:bookmarkEnd w:id="22"/>
      <w:r w:rsidRPr="00BC5FBE">
        <w:rPr>
          <w:rFonts w:ascii="Times New Roman" w:hAnsi="Times New Roman" w:cs="Times New Roman"/>
          <w:sz w:val="24"/>
          <w:szCs w:val="24"/>
        </w:rPr>
        <w:t>and independently compiles a database of all penile cancer patients undergoing treatment.</w:t>
      </w:r>
      <w:r w:rsidR="00E13865" w:rsidRPr="00BC5FBE">
        <w:rPr>
          <w:rFonts w:ascii="Times New Roman" w:hAnsi="Times New Roman" w:cs="Times New Roman"/>
          <w:sz w:val="24"/>
          <w:szCs w:val="24"/>
          <w:vertAlign w:val="superscript"/>
        </w:rPr>
        <w:t>1</w:t>
      </w:r>
      <w:r w:rsidR="003A77BB">
        <w:rPr>
          <w:rFonts w:ascii="Times New Roman" w:hAnsi="Times New Roman" w:cs="Times New Roman"/>
          <w:sz w:val="24"/>
          <w:szCs w:val="24"/>
          <w:vertAlign w:val="superscript"/>
        </w:rPr>
        <w:t>5</w:t>
      </w:r>
      <w:r w:rsidRPr="00BC5FBE">
        <w:rPr>
          <w:rFonts w:ascii="Times New Roman" w:hAnsi="Times New Roman" w:cs="Times New Roman"/>
          <w:sz w:val="24"/>
          <w:szCs w:val="24"/>
        </w:rPr>
        <w:t xml:space="preserve"> These databases were interrogated to identify all patients who had undergone penile-conserving surgery with intraoperative FS analysis. Data collection was performed up to July 2016. This date was selected to ensure that all patients had a minimum of two year follow up postoperatively, as this is the time when local recurrence is thought to be most likely to occur. </w:t>
      </w:r>
      <w:r w:rsidR="00317943">
        <w:rPr>
          <w:rFonts w:ascii="Times New Roman" w:hAnsi="Times New Roman" w:cs="Times New Roman"/>
          <w:sz w:val="24"/>
          <w:szCs w:val="24"/>
        </w:rPr>
        <w:t>Although all patients had undergone surgery over 2 years previously, not all had been reviewed recently by a penile-cancer surgeon. Therefore, i</w:t>
      </w:r>
      <w:r w:rsidR="006A6294">
        <w:rPr>
          <w:rFonts w:ascii="Times New Roman" w:hAnsi="Times New Roman" w:cs="Times New Roman"/>
          <w:sz w:val="24"/>
          <w:szCs w:val="24"/>
        </w:rPr>
        <w:t xml:space="preserve">f patients had at least 6 months confirmed </w:t>
      </w:r>
      <w:r w:rsidR="00317943">
        <w:rPr>
          <w:rFonts w:ascii="Times New Roman" w:hAnsi="Times New Roman" w:cs="Times New Roman"/>
          <w:sz w:val="24"/>
          <w:szCs w:val="24"/>
        </w:rPr>
        <w:t xml:space="preserve">specialist </w:t>
      </w:r>
      <w:r w:rsidR="006A6294">
        <w:rPr>
          <w:rFonts w:ascii="Times New Roman" w:hAnsi="Times New Roman" w:cs="Times New Roman"/>
          <w:sz w:val="24"/>
          <w:szCs w:val="24"/>
        </w:rPr>
        <w:t xml:space="preserve">follow-up, </w:t>
      </w:r>
      <w:r w:rsidR="00317943">
        <w:rPr>
          <w:rFonts w:ascii="Times New Roman" w:hAnsi="Times New Roman" w:cs="Times New Roman"/>
          <w:sz w:val="24"/>
          <w:szCs w:val="24"/>
        </w:rPr>
        <w:t>they were included for analysis.</w:t>
      </w:r>
    </w:p>
    <w:p w14:paraId="759E4135" w14:textId="77777777" w:rsidR="00BF3B5E" w:rsidRPr="00BC5FBE" w:rsidRDefault="00037C57">
      <w:pPr>
        <w:spacing w:line="480" w:lineRule="auto"/>
        <w:jc w:val="both"/>
        <w:rPr>
          <w:rFonts w:ascii="Times New Roman" w:hAnsi="Times New Roman" w:cs="Times New Roman"/>
          <w:sz w:val="24"/>
          <w:szCs w:val="24"/>
        </w:rPr>
      </w:pPr>
      <w:r w:rsidRPr="00BC5FBE">
        <w:rPr>
          <w:rFonts w:ascii="Times New Roman" w:hAnsi="Times New Roman" w:cs="Times New Roman"/>
          <w:sz w:val="24"/>
          <w:szCs w:val="24"/>
        </w:rPr>
        <w:lastRenderedPageBreak/>
        <w:t>Betwee</w:t>
      </w:r>
      <w:r w:rsidR="000845EF">
        <w:rPr>
          <w:rFonts w:ascii="Times New Roman" w:hAnsi="Times New Roman" w:cs="Times New Roman"/>
          <w:sz w:val="24"/>
          <w:szCs w:val="24"/>
        </w:rPr>
        <w:t>n January 2007 and July 2016, 169</w:t>
      </w:r>
      <w:r w:rsidRPr="00BC5FBE">
        <w:rPr>
          <w:rFonts w:ascii="Times New Roman" w:hAnsi="Times New Roman" w:cs="Times New Roman"/>
          <w:sz w:val="24"/>
          <w:szCs w:val="24"/>
        </w:rPr>
        <w:t xml:space="preserve"> patients were identified who met the criteria above. These patients had a prior histopathological diagnosis of penile cancer. Depending upon the pre-operative clinical and radiological findings patients were offered local excision, </w:t>
      </w:r>
      <w:proofErr w:type="spellStart"/>
      <w:r w:rsidRPr="00BC5FBE">
        <w:rPr>
          <w:rFonts w:ascii="Times New Roman" w:hAnsi="Times New Roman" w:cs="Times New Roman"/>
          <w:sz w:val="24"/>
          <w:szCs w:val="24"/>
        </w:rPr>
        <w:t>glansectomy</w:t>
      </w:r>
      <w:proofErr w:type="spellEnd"/>
      <w:r w:rsidRPr="00BC5FBE">
        <w:rPr>
          <w:rFonts w:ascii="Times New Roman" w:hAnsi="Times New Roman" w:cs="Times New Roman"/>
          <w:sz w:val="24"/>
          <w:szCs w:val="24"/>
        </w:rPr>
        <w:t xml:space="preserve"> (with or without glans reconstruction using SSG) or partial penectomy. FS examination was performed in those cases </w:t>
      </w:r>
      <w:r w:rsidR="00F53FB6" w:rsidRPr="00BC5FBE">
        <w:rPr>
          <w:rFonts w:ascii="Times New Roman" w:hAnsi="Times New Roman" w:cs="Times New Roman"/>
          <w:sz w:val="24"/>
          <w:szCs w:val="24"/>
        </w:rPr>
        <w:t>where preservation</w:t>
      </w:r>
      <w:r w:rsidR="002D0320">
        <w:rPr>
          <w:rFonts w:ascii="Times New Roman" w:hAnsi="Times New Roman" w:cs="Times New Roman"/>
          <w:sz w:val="24"/>
          <w:szCs w:val="24"/>
        </w:rPr>
        <w:t xml:space="preserve"> of </w:t>
      </w:r>
      <w:r w:rsidR="00F53FB6">
        <w:rPr>
          <w:rFonts w:ascii="Times New Roman" w:hAnsi="Times New Roman" w:cs="Times New Roman"/>
          <w:sz w:val="24"/>
          <w:szCs w:val="24"/>
        </w:rPr>
        <w:t xml:space="preserve">the greatest possible length of </w:t>
      </w:r>
      <w:r w:rsidR="002D0320">
        <w:rPr>
          <w:rFonts w:ascii="Times New Roman" w:hAnsi="Times New Roman" w:cs="Times New Roman"/>
          <w:sz w:val="24"/>
          <w:szCs w:val="24"/>
        </w:rPr>
        <w:t>penis was requested and achievable</w:t>
      </w:r>
      <w:r w:rsidR="00F53FB6">
        <w:rPr>
          <w:rFonts w:ascii="Times New Roman" w:hAnsi="Times New Roman" w:cs="Times New Roman"/>
          <w:sz w:val="24"/>
          <w:szCs w:val="24"/>
        </w:rPr>
        <w:t xml:space="preserve"> </w:t>
      </w:r>
      <w:proofErr w:type="spellStart"/>
      <w:r w:rsidRPr="00BC5FBE">
        <w:rPr>
          <w:rFonts w:ascii="Times New Roman" w:hAnsi="Times New Roman" w:cs="Times New Roman"/>
          <w:sz w:val="24"/>
          <w:szCs w:val="24"/>
        </w:rPr>
        <w:t>oncologically</w:t>
      </w:r>
      <w:proofErr w:type="spellEnd"/>
      <w:r w:rsidRPr="00BC5FBE">
        <w:rPr>
          <w:rFonts w:ascii="Times New Roman" w:hAnsi="Times New Roman" w:cs="Times New Roman"/>
          <w:sz w:val="24"/>
          <w:szCs w:val="24"/>
        </w:rPr>
        <w:t xml:space="preserve"> and functionally - especially important in those</w:t>
      </w:r>
      <w:r w:rsidR="002D0320">
        <w:rPr>
          <w:rFonts w:ascii="Times New Roman" w:hAnsi="Times New Roman" w:cs="Times New Roman"/>
          <w:sz w:val="24"/>
          <w:szCs w:val="24"/>
        </w:rPr>
        <w:t>, often younger,</w:t>
      </w:r>
      <w:r w:rsidRPr="00BC5FBE">
        <w:rPr>
          <w:rFonts w:ascii="Times New Roman" w:hAnsi="Times New Roman" w:cs="Times New Roman"/>
          <w:sz w:val="24"/>
          <w:szCs w:val="24"/>
        </w:rPr>
        <w:t xml:space="preserve"> </w:t>
      </w:r>
      <w:r w:rsidR="00F53FB6" w:rsidRPr="00BC5FBE">
        <w:rPr>
          <w:rFonts w:ascii="Times New Roman" w:hAnsi="Times New Roman" w:cs="Times New Roman"/>
          <w:sz w:val="24"/>
          <w:szCs w:val="24"/>
        </w:rPr>
        <w:t xml:space="preserve">patients </w:t>
      </w:r>
      <w:r w:rsidRPr="00BC5FBE">
        <w:rPr>
          <w:rFonts w:ascii="Times New Roman" w:hAnsi="Times New Roman" w:cs="Times New Roman"/>
          <w:sz w:val="24"/>
          <w:szCs w:val="24"/>
        </w:rPr>
        <w:t>who were particularly keen to maintain a standing void or retain penetrative ability</w:t>
      </w:r>
      <w:r w:rsidR="00F53FB6">
        <w:rPr>
          <w:rFonts w:ascii="Times New Roman" w:hAnsi="Times New Roman" w:cs="Times New Roman"/>
          <w:sz w:val="24"/>
          <w:szCs w:val="24"/>
        </w:rPr>
        <w:t>.</w:t>
      </w:r>
      <w:r w:rsidR="006A6294">
        <w:rPr>
          <w:rFonts w:ascii="Times New Roman" w:hAnsi="Times New Roman" w:cs="Times New Roman"/>
          <w:sz w:val="24"/>
          <w:szCs w:val="24"/>
        </w:rPr>
        <w:t xml:space="preserve"> </w:t>
      </w:r>
    </w:p>
    <w:p w14:paraId="53387C3F" w14:textId="77777777" w:rsidR="00BF3B5E" w:rsidRPr="00BC5FBE" w:rsidRDefault="00BF3B5E">
      <w:pPr>
        <w:spacing w:line="480" w:lineRule="auto"/>
        <w:jc w:val="both"/>
        <w:rPr>
          <w:rFonts w:ascii="Times New Roman" w:hAnsi="Times New Roman" w:cs="Times New Roman"/>
          <w:sz w:val="24"/>
          <w:szCs w:val="24"/>
        </w:rPr>
      </w:pPr>
    </w:p>
    <w:p w14:paraId="39036F9A" w14:textId="464A35DB" w:rsidR="00BF3B5E" w:rsidRPr="00BC5FBE" w:rsidRDefault="006A6294">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Four consultant urologists performed the procedures across three sites.  </w:t>
      </w:r>
      <w:r w:rsidR="00037C57" w:rsidRPr="00BC5FBE">
        <w:rPr>
          <w:rFonts w:ascii="Times New Roman" w:hAnsi="Times New Roman" w:cs="Times New Roman"/>
          <w:sz w:val="24"/>
          <w:szCs w:val="24"/>
        </w:rPr>
        <w:t xml:space="preserve">A standardised surgical technique was performed according to </w:t>
      </w:r>
      <w:r w:rsidR="00F53FB6" w:rsidRPr="00BC5FBE">
        <w:rPr>
          <w:rFonts w:ascii="Times New Roman" w:hAnsi="Times New Roman" w:cs="Times New Roman"/>
          <w:sz w:val="24"/>
          <w:szCs w:val="24"/>
        </w:rPr>
        <w:t>the procedure</w:t>
      </w:r>
      <w:r w:rsidR="00A2032D">
        <w:rPr>
          <w:rFonts w:ascii="Times New Roman" w:hAnsi="Times New Roman" w:cs="Times New Roman"/>
          <w:sz w:val="24"/>
          <w:szCs w:val="24"/>
        </w:rPr>
        <w:t xml:space="preserve"> undertaken</w:t>
      </w:r>
      <w:r w:rsidR="00037C57" w:rsidRPr="00BC5FBE">
        <w:rPr>
          <w:rFonts w:ascii="Times New Roman" w:hAnsi="Times New Roman" w:cs="Times New Roman"/>
          <w:sz w:val="24"/>
          <w:szCs w:val="24"/>
        </w:rPr>
        <w:t xml:space="preserve">. </w:t>
      </w:r>
      <w:r w:rsidR="00201005">
        <w:rPr>
          <w:rFonts w:ascii="Times New Roman" w:hAnsi="Times New Roman" w:cs="Times New Roman"/>
          <w:sz w:val="24"/>
          <w:szCs w:val="24"/>
        </w:rPr>
        <w:t xml:space="preserve">For </w:t>
      </w:r>
      <w:proofErr w:type="spellStart"/>
      <w:r w:rsidR="00201005">
        <w:rPr>
          <w:rFonts w:ascii="Times New Roman" w:hAnsi="Times New Roman" w:cs="Times New Roman"/>
          <w:sz w:val="24"/>
          <w:szCs w:val="24"/>
        </w:rPr>
        <w:t>glansectomy</w:t>
      </w:r>
      <w:proofErr w:type="spellEnd"/>
      <w:r w:rsidR="00201005">
        <w:rPr>
          <w:rFonts w:ascii="Times New Roman" w:hAnsi="Times New Roman" w:cs="Times New Roman"/>
          <w:sz w:val="24"/>
          <w:szCs w:val="24"/>
        </w:rPr>
        <w:t xml:space="preserve"> procedures, dissection was performed above the level of Buck’s fascia. </w:t>
      </w:r>
      <w:r w:rsidR="00037C57" w:rsidRPr="00BC5FBE">
        <w:rPr>
          <w:rFonts w:ascii="Times New Roman" w:hAnsi="Times New Roman" w:cs="Times New Roman"/>
          <w:sz w:val="24"/>
          <w:szCs w:val="24"/>
        </w:rPr>
        <w:t xml:space="preserve">Once local excision was considered by the operating surgeon to be macroscopically and clinically complete, biopsies were taken from the corporal bodies underlying the base of the lesion; this represented the deep resection margin. A separate complete circumferential urethral biopsy </w:t>
      </w:r>
      <w:r w:rsidR="00A2032D">
        <w:rPr>
          <w:rFonts w:ascii="Times New Roman" w:hAnsi="Times New Roman" w:cs="Times New Roman"/>
          <w:sz w:val="24"/>
          <w:szCs w:val="24"/>
        </w:rPr>
        <w:t xml:space="preserve">– the “urethral donut” </w:t>
      </w:r>
      <w:r w:rsidR="00037C57" w:rsidRPr="00BC5FBE">
        <w:rPr>
          <w:rFonts w:ascii="Times New Roman" w:hAnsi="Times New Roman" w:cs="Times New Roman"/>
          <w:sz w:val="24"/>
          <w:szCs w:val="24"/>
        </w:rPr>
        <w:t xml:space="preserve">was taken in </w:t>
      </w:r>
      <w:proofErr w:type="spellStart"/>
      <w:r w:rsidR="00037C57" w:rsidRPr="00BC5FBE">
        <w:rPr>
          <w:rFonts w:ascii="Times New Roman" w:hAnsi="Times New Roman" w:cs="Times New Roman"/>
          <w:sz w:val="24"/>
          <w:szCs w:val="24"/>
        </w:rPr>
        <w:t>glansectomy</w:t>
      </w:r>
      <w:proofErr w:type="spellEnd"/>
      <w:r w:rsidR="00037C57" w:rsidRPr="00BC5FBE">
        <w:rPr>
          <w:rFonts w:ascii="Times New Roman" w:hAnsi="Times New Roman" w:cs="Times New Roman"/>
          <w:sz w:val="24"/>
          <w:szCs w:val="24"/>
        </w:rPr>
        <w:t xml:space="preserve"> and partial penectomy procedures. In some </w:t>
      </w:r>
      <w:r w:rsidR="00FD6CD3" w:rsidRPr="00BC5FBE">
        <w:rPr>
          <w:rFonts w:ascii="Times New Roman" w:hAnsi="Times New Roman" w:cs="Times New Roman"/>
          <w:sz w:val="24"/>
          <w:szCs w:val="24"/>
        </w:rPr>
        <w:t>cases,</w:t>
      </w:r>
      <w:r w:rsidR="00037C57" w:rsidRPr="00BC5FBE">
        <w:rPr>
          <w:rFonts w:ascii="Times New Roman" w:hAnsi="Times New Roman" w:cs="Times New Roman"/>
          <w:sz w:val="24"/>
          <w:szCs w:val="24"/>
        </w:rPr>
        <w:t xml:space="preserve"> a separate skin margin was taken. These specimens were then sent for FS assessment. Depending upon the centre of treatment, the reporting histopathologist was either present in the operating theatre, </w:t>
      </w:r>
      <w:r w:rsidR="00A2032D">
        <w:rPr>
          <w:rFonts w:ascii="Times New Roman" w:hAnsi="Times New Roman" w:cs="Times New Roman"/>
          <w:sz w:val="24"/>
          <w:szCs w:val="24"/>
        </w:rPr>
        <w:t xml:space="preserve">the surgeon took the specimen to the histopathology lab personally, </w:t>
      </w:r>
      <w:r w:rsidR="00037C57" w:rsidRPr="00BC5FBE">
        <w:rPr>
          <w:rFonts w:ascii="Times New Roman" w:hAnsi="Times New Roman" w:cs="Times New Roman"/>
          <w:sz w:val="24"/>
          <w:szCs w:val="24"/>
        </w:rPr>
        <w:t>or discussion with the operating surgeon took place pre-operatively to ensure a clear orientation of the specimen for FS.</w:t>
      </w:r>
      <w:r w:rsidR="00D926DC">
        <w:rPr>
          <w:rFonts w:ascii="Times New Roman" w:hAnsi="Times New Roman" w:cs="Times New Roman"/>
          <w:sz w:val="24"/>
          <w:szCs w:val="24"/>
        </w:rPr>
        <w:t xml:space="preserve"> Either one or two pathologists with a special interest in penile malignancy reviewed the frozen sections at each site and results were given directly to the operating surgeon either personally or by telephone. The time taken for frozen section analysis was </w:t>
      </w:r>
      <w:r w:rsidR="006213DD">
        <w:rPr>
          <w:rFonts w:ascii="Times New Roman" w:hAnsi="Times New Roman" w:cs="Times New Roman"/>
          <w:sz w:val="24"/>
          <w:szCs w:val="24"/>
        </w:rPr>
        <w:t xml:space="preserve">not always documented, but anecdotally is </w:t>
      </w:r>
      <w:r w:rsidR="00D926DC">
        <w:rPr>
          <w:rFonts w:ascii="Times New Roman" w:hAnsi="Times New Roman" w:cs="Times New Roman"/>
          <w:sz w:val="24"/>
          <w:szCs w:val="24"/>
        </w:rPr>
        <w:t>between 30 – 40 minutes.</w:t>
      </w:r>
      <w:r w:rsidR="00037C57" w:rsidRPr="00BC5FBE">
        <w:rPr>
          <w:rFonts w:ascii="Times New Roman" w:hAnsi="Times New Roman" w:cs="Times New Roman"/>
          <w:sz w:val="24"/>
          <w:szCs w:val="24"/>
        </w:rPr>
        <w:t xml:space="preserve"> In cases of positive FS, further resection was performed under the same anaesthetic until negative </w:t>
      </w:r>
      <w:r w:rsidR="00317943">
        <w:rPr>
          <w:rFonts w:ascii="Times New Roman" w:hAnsi="Times New Roman" w:cs="Times New Roman"/>
          <w:sz w:val="24"/>
          <w:szCs w:val="24"/>
        </w:rPr>
        <w:t>FS</w:t>
      </w:r>
      <w:r w:rsidR="00037C57" w:rsidRPr="00BC5FBE">
        <w:rPr>
          <w:rFonts w:ascii="Times New Roman" w:hAnsi="Times New Roman" w:cs="Times New Roman"/>
          <w:sz w:val="24"/>
          <w:szCs w:val="24"/>
        </w:rPr>
        <w:t xml:space="preserve"> margins were achieved. All tissue used </w:t>
      </w:r>
      <w:r w:rsidR="00037C57" w:rsidRPr="00BC5FBE">
        <w:rPr>
          <w:rFonts w:ascii="Times New Roman" w:hAnsi="Times New Roman" w:cs="Times New Roman"/>
          <w:sz w:val="24"/>
          <w:szCs w:val="24"/>
        </w:rPr>
        <w:lastRenderedPageBreak/>
        <w:t>for FS was subsequently subje</w:t>
      </w:r>
      <w:r w:rsidR="00317943">
        <w:rPr>
          <w:rFonts w:ascii="Times New Roman" w:hAnsi="Times New Roman" w:cs="Times New Roman"/>
          <w:sz w:val="24"/>
          <w:szCs w:val="24"/>
        </w:rPr>
        <w:t>cted to formal routine paraffin-</w:t>
      </w:r>
      <w:r w:rsidR="00037C57" w:rsidRPr="00BC5FBE">
        <w:rPr>
          <w:rFonts w:ascii="Times New Roman" w:hAnsi="Times New Roman" w:cs="Times New Roman"/>
          <w:sz w:val="24"/>
          <w:szCs w:val="24"/>
        </w:rPr>
        <w:t>based analysis</w:t>
      </w:r>
      <w:r w:rsidR="00D926DC">
        <w:rPr>
          <w:rFonts w:ascii="Times New Roman" w:hAnsi="Times New Roman" w:cs="Times New Roman"/>
          <w:sz w:val="24"/>
          <w:szCs w:val="24"/>
        </w:rPr>
        <w:t xml:space="preserve"> to ensure that the quality of FS reporting was assured</w:t>
      </w:r>
      <w:r w:rsidR="00037C57" w:rsidRPr="00BC5FBE">
        <w:rPr>
          <w:rFonts w:ascii="Times New Roman" w:hAnsi="Times New Roman" w:cs="Times New Roman"/>
          <w:sz w:val="24"/>
          <w:szCs w:val="24"/>
        </w:rPr>
        <w:t>.</w:t>
      </w:r>
      <w:r w:rsidR="00D926DC">
        <w:rPr>
          <w:rFonts w:ascii="Times New Roman" w:hAnsi="Times New Roman" w:cs="Times New Roman"/>
          <w:sz w:val="24"/>
          <w:szCs w:val="24"/>
        </w:rPr>
        <w:t xml:space="preserve"> </w:t>
      </w:r>
      <w:r w:rsidR="00D926DC" w:rsidRPr="00BC5FBE">
        <w:rPr>
          <w:rFonts w:ascii="Times New Roman" w:hAnsi="Times New Roman" w:cs="Times New Roman"/>
          <w:sz w:val="24"/>
          <w:szCs w:val="24"/>
          <w:shd w:val="clear" w:color="auto" w:fill="FFFFFF"/>
        </w:rPr>
        <w:t xml:space="preserve">It was not always specified </w:t>
      </w:r>
      <w:r w:rsidR="00D926DC">
        <w:rPr>
          <w:rFonts w:ascii="Times New Roman" w:hAnsi="Times New Roman" w:cs="Times New Roman"/>
          <w:sz w:val="24"/>
          <w:szCs w:val="24"/>
          <w:shd w:val="clear" w:color="auto" w:fill="FFFFFF"/>
        </w:rPr>
        <w:t xml:space="preserve">retrospectively </w:t>
      </w:r>
      <w:r w:rsidR="00D926DC" w:rsidRPr="00BC5FBE">
        <w:rPr>
          <w:rFonts w:ascii="Times New Roman" w:hAnsi="Times New Roman" w:cs="Times New Roman"/>
          <w:sz w:val="24"/>
          <w:szCs w:val="24"/>
          <w:shd w:val="clear" w:color="auto" w:fill="FFFFFF"/>
        </w:rPr>
        <w:t xml:space="preserve">whether a positive FS referred to </w:t>
      </w:r>
      <w:r w:rsidR="00D926DC" w:rsidRPr="00BC5FBE">
        <w:rPr>
          <w:rFonts w:ascii="Times New Roman" w:hAnsi="Times New Roman" w:cs="Times New Roman"/>
          <w:i/>
          <w:sz w:val="24"/>
          <w:szCs w:val="24"/>
          <w:shd w:val="clear" w:color="auto" w:fill="FFFFFF"/>
        </w:rPr>
        <w:t>carcinoma-in-situ</w:t>
      </w:r>
      <w:r w:rsidR="00D926DC" w:rsidRPr="00BC5FBE">
        <w:rPr>
          <w:rFonts w:ascii="Times New Roman" w:hAnsi="Times New Roman" w:cs="Times New Roman"/>
          <w:sz w:val="24"/>
          <w:szCs w:val="24"/>
          <w:shd w:val="clear" w:color="auto" w:fill="FFFFFF"/>
        </w:rPr>
        <w:t xml:space="preserve"> or invasive malignancy. For this reason, any positive finding on FS analysis was recorded as positive in our results. However, only invasive malignancy was </w:t>
      </w:r>
      <w:r w:rsidR="00D926DC">
        <w:rPr>
          <w:rFonts w:ascii="Times New Roman" w:hAnsi="Times New Roman" w:cs="Times New Roman"/>
          <w:sz w:val="24"/>
          <w:szCs w:val="24"/>
          <w:shd w:val="clear" w:color="auto" w:fill="FFFFFF"/>
        </w:rPr>
        <w:t>considered</w:t>
      </w:r>
      <w:r w:rsidR="00D926DC" w:rsidRPr="00BC5FBE">
        <w:rPr>
          <w:rFonts w:ascii="Times New Roman" w:hAnsi="Times New Roman" w:cs="Times New Roman"/>
          <w:sz w:val="24"/>
          <w:szCs w:val="24"/>
          <w:shd w:val="clear" w:color="auto" w:fill="FFFFFF"/>
        </w:rPr>
        <w:t xml:space="preserve"> recurrent disease.</w:t>
      </w:r>
      <w:r w:rsidR="00D926DC">
        <w:rPr>
          <w:rFonts w:ascii="Times New Roman" w:hAnsi="Times New Roman" w:cs="Times New Roman"/>
          <w:sz w:val="24"/>
          <w:szCs w:val="24"/>
          <w:shd w:val="clear" w:color="auto" w:fill="FFFFFF"/>
        </w:rPr>
        <w:t xml:space="preserve"> </w:t>
      </w:r>
      <w:r w:rsidR="00037C57" w:rsidRPr="00BC5FBE">
        <w:rPr>
          <w:rFonts w:ascii="Times New Roman" w:hAnsi="Times New Roman" w:cs="Times New Roman"/>
          <w:sz w:val="24"/>
          <w:szCs w:val="24"/>
        </w:rPr>
        <w:t>All patients were followed up in the outpatient clinic in line with EAU guidelines for signs of recurrent disease and to assess functional results</w:t>
      </w:r>
      <w:bookmarkStart w:id="23" w:name="__Fieldmark__169_1322051681"/>
      <w:bookmarkStart w:id="24" w:name="__Fieldmark__182_4107202693"/>
      <w:bookmarkStart w:id="25" w:name="__Fieldmark__205_1718291637"/>
      <w:bookmarkEnd w:id="23"/>
      <w:bookmarkEnd w:id="24"/>
      <w:bookmarkEnd w:id="25"/>
      <w:r w:rsidR="00037C57" w:rsidRPr="00BC5FBE">
        <w:rPr>
          <w:rFonts w:ascii="Times New Roman" w:hAnsi="Times New Roman" w:cs="Times New Roman"/>
          <w:sz w:val="24"/>
          <w:szCs w:val="24"/>
        </w:rPr>
        <w:t>.</w:t>
      </w:r>
      <w:r w:rsidR="00E13865" w:rsidRPr="00BC5FBE">
        <w:rPr>
          <w:rFonts w:ascii="Times New Roman" w:hAnsi="Times New Roman" w:cs="Times New Roman"/>
          <w:sz w:val="24"/>
          <w:szCs w:val="24"/>
          <w:vertAlign w:val="superscript"/>
        </w:rPr>
        <w:t>1</w:t>
      </w:r>
      <w:r w:rsidR="003A77BB">
        <w:rPr>
          <w:rFonts w:ascii="Times New Roman" w:hAnsi="Times New Roman" w:cs="Times New Roman"/>
          <w:sz w:val="24"/>
          <w:szCs w:val="24"/>
          <w:vertAlign w:val="superscript"/>
        </w:rPr>
        <w:t>3</w:t>
      </w:r>
    </w:p>
    <w:p w14:paraId="53DD444E" w14:textId="77777777" w:rsidR="00BF3B5E" w:rsidRPr="00BC5FBE" w:rsidRDefault="00BF3B5E">
      <w:pPr>
        <w:spacing w:line="480" w:lineRule="auto"/>
        <w:jc w:val="both"/>
        <w:rPr>
          <w:rFonts w:ascii="Times New Roman" w:hAnsi="Times New Roman" w:cs="Times New Roman"/>
          <w:sz w:val="24"/>
          <w:szCs w:val="24"/>
        </w:rPr>
      </w:pPr>
    </w:p>
    <w:p w14:paraId="6A924A9C" w14:textId="77777777" w:rsidR="00BF3B5E" w:rsidRPr="00BC5FBE" w:rsidRDefault="00037C57">
      <w:pPr>
        <w:spacing w:after="0" w:line="240" w:lineRule="auto"/>
        <w:rPr>
          <w:rFonts w:ascii="Times New Roman" w:hAnsi="Times New Roman" w:cs="Times New Roman"/>
          <w:b/>
          <w:bCs/>
          <w:sz w:val="24"/>
          <w:szCs w:val="24"/>
          <w:u w:val="single"/>
        </w:rPr>
      </w:pPr>
      <w:r w:rsidRPr="00F53FB6">
        <w:rPr>
          <w:rFonts w:ascii="Times New Roman" w:hAnsi="Times New Roman" w:cs="Times New Roman"/>
          <w:sz w:val="24"/>
          <w:szCs w:val="24"/>
        </w:rPr>
        <w:br w:type="page"/>
      </w:r>
    </w:p>
    <w:p w14:paraId="0945408E" w14:textId="77777777" w:rsidR="00BF3B5E" w:rsidRPr="00BC5FBE" w:rsidRDefault="00037C57">
      <w:pPr>
        <w:spacing w:line="480" w:lineRule="auto"/>
        <w:jc w:val="both"/>
        <w:outlineLvl w:val="0"/>
        <w:rPr>
          <w:rFonts w:ascii="Times New Roman" w:hAnsi="Times New Roman" w:cs="Times New Roman"/>
          <w:b/>
          <w:bCs/>
          <w:sz w:val="24"/>
          <w:szCs w:val="24"/>
          <w:u w:val="single"/>
        </w:rPr>
      </w:pPr>
      <w:r w:rsidRPr="00BC5FBE">
        <w:rPr>
          <w:rFonts w:ascii="Times New Roman" w:hAnsi="Times New Roman" w:cs="Times New Roman"/>
          <w:b/>
          <w:bCs/>
          <w:sz w:val="24"/>
          <w:szCs w:val="24"/>
          <w:u w:val="single"/>
        </w:rPr>
        <w:lastRenderedPageBreak/>
        <w:t>Results:</w:t>
      </w:r>
    </w:p>
    <w:p w14:paraId="40CA410E" w14:textId="77777777" w:rsidR="00BF3B5E" w:rsidRPr="00BC5FBE" w:rsidRDefault="00037C57">
      <w:pPr>
        <w:spacing w:line="480" w:lineRule="auto"/>
        <w:jc w:val="both"/>
        <w:rPr>
          <w:rFonts w:ascii="Times New Roman" w:hAnsi="Times New Roman" w:cs="Times New Roman"/>
          <w:sz w:val="24"/>
          <w:szCs w:val="24"/>
        </w:rPr>
      </w:pPr>
      <w:r w:rsidRPr="00BC5FBE">
        <w:rPr>
          <w:rFonts w:ascii="Times New Roman" w:hAnsi="Times New Roman" w:cs="Times New Roman"/>
          <w:sz w:val="24"/>
          <w:szCs w:val="24"/>
        </w:rPr>
        <w:t xml:space="preserve">Over a period of 9 years </w:t>
      </w:r>
      <w:r w:rsidR="000845EF">
        <w:rPr>
          <w:rFonts w:ascii="Times New Roman" w:hAnsi="Times New Roman" w:cs="Times New Roman"/>
          <w:sz w:val="24"/>
          <w:szCs w:val="24"/>
        </w:rPr>
        <w:t>(January 2007 to July 2016), 169</w:t>
      </w:r>
      <w:r w:rsidR="00C37EA8">
        <w:rPr>
          <w:rFonts w:ascii="Times New Roman" w:hAnsi="Times New Roman" w:cs="Times New Roman"/>
          <w:sz w:val="24"/>
          <w:szCs w:val="24"/>
        </w:rPr>
        <w:t xml:space="preserve"> </w:t>
      </w:r>
      <w:r w:rsidRPr="00BC5FBE">
        <w:rPr>
          <w:rFonts w:ascii="Times New Roman" w:hAnsi="Times New Roman" w:cs="Times New Roman"/>
          <w:sz w:val="24"/>
          <w:szCs w:val="24"/>
        </w:rPr>
        <w:t>patients had intra-operative FS samples taken during penile-preserving surgery to assess resected margins. The me</w:t>
      </w:r>
      <w:r w:rsidR="000845EF">
        <w:rPr>
          <w:rFonts w:ascii="Times New Roman" w:hAnsi="Times New Roman" w:cs="Times New Roman"/>
          <w:sz w:val="24"/>
          <w:szCs w:val="24"/>
        </w:rPr>
        <w:t>an age of this population was 62</w:t>
      </w:r>
      <w:r w:rsidRPr="00BC5FBE">
        <w:rPr>
          <w:rFonts w:ascii="Times New Roman" w:hAnsi="Times New Roman" w:cs="Times New Roman"/>
          <w:sz w:val="24"/>
          <w:szCs w:val="24"/>
        </w:rPr>
        <w:t xml:space="preserve"> years (range: 31- 9</w:t>
      </w:r>
      <w:r w:rsidR="000845EF">
        <w:rPr>
          <w:rFonts w:ascii="Times New Roman" w:hAnsi="Times New Roman" w:cs="Times New Roman"/>
          <w:sz w:val="24"/>
          <w:szCs w:val="24"/>
        </w:rPr>
        <w:t>5years). Median follow-up was 45 months (range: 6-1</w:t>
      </w:r>
      <w:r w:rsidRPr="00BC5FBE">
        <w:rPr>
          <w:rFonts w:ascii="Times New Roman" w:hAnsi="Times New Roman" w:cs="Times New Roman"/>
          <w:sz w:val="24"/>
          <w:szCs w:val="24"/>
        </w:rPr>
        <w:t>7</w:t>
      </w:r>
      <w:r w:rsidR="000845EF">
        <w:rPr>
          <w:rFonts w:ascii="Times New Roman" w:hAnsi="Times New Roman" w:cs="Times New Roman"/>
          <w:sz w:val="24"/>
          <w:szCs w:val="24"/>
        </w:rPr>
        <w:t>0</w:t>
      </w:r>
      <w:r w:rsidRPr="00BC5FBE">
        <w:rPr>
          <w:rFonts w:ascii="Times New Roman" w:hAnsi="Times New Roman" w:cs="Times New Roman"/>
          <w:sz w:val="24"/>
          <w:szCs w:val="24"/>
        </w:rPr>
        <w:t xml:space="preserve"> months). </w:t>
      </w:r>
      <w:r w:rsidRPr="00BC5FBE">
        <w:rPr>
          <w:rFonts w:ascii="Times New Roman" w:hAnsi="Times New Roman" w:cs="Times New Roman"/>
          <w:sz w:val="24"/>
          <w:szCs w:val="24"/>
          <w:shd w:val="clear" w:color="auto" w:fill="FFFFFF"/>
        </w:rPr>
        <w:t xml:space="preserve">Of these </w:t>
      </w:r>
      <w:r w:rsidR="000845EF">
        <w:rPr>
          <w:rFonts w:ascii="Times New Roman" w:hAnsi="Times New Roman" w:cs="Times New Roman"/>
          <w:sz w:val="24"/>
          <w:szCs w:val="24"/>
          <w:shd w:val="clear" w:color="auto" w:fill="FFFFFF"/>
        </w:rPr>
        <w:t>169</w:t>
      </w:r>
      <w:r w:rsidRPr="00BC5FBE">
        <w:rPr>
          <w:rFonts w:ascii="Times New Roman" w:hAnsi="Times New Roman" w:cs="Times New Roman"/>
          <w:sz w:val="24"/>
          <w:szCs w:val="24"/>
          <w:shd w:val="clear" w:color="auto" w:fill="FFFFFF"/>
        </w:rPr>
        <w:t xml:space="preserve"> patients, </w:t>
      </w:r>
      <w:r w:rsidR="000845EF">
        <w:rPr>
          <w:rFonts w:ascii="Times New Roman" w:hAnsi="Times New Roman" w:cs="Times New Roman"/>
          <w:sz w:val="24"/>
          <w:szCs w:val="24"/>
          <w:shd w:val="clear" w:color="auto" w:fill="FFFFFF"/>
          <w:lang w:eastAsia="en-GB"/>
        </w:rPr>
        <w:t>77</w:t>
      </w:r>
      <w:r w:rsidRPr="00BC5FBE">
        <w:rPr>
          <w:rFonts w:ascii="Times New Roman" w:hAnsi="Times New Roman" w:cs="Times New Roman"/>
          <w:sz w:val="24"/>
          <w:szCs w:val="24"/>
          <w:shd w:val="clear" w:color="auto" w:fill="FFFFFF"/>
          <w:lang w:eastAsia="en-GB"/>
        </w:rPr>
        <w:t xml:space="preserve"> (4</w:t>
      </w:r>
      <w:r w:rsidR="000845EF">
        <w:rPr>
          <w:rFonts w:ascii="Times New Roman" w:hAnsi="Times New Roman" w:cs="Times New Roman"/>
          <w:sz w:val="24"/>
          <w:szCs w:val="24"/>
          <w:shd w:val="clear" w:color="auto" w:fill="FFFFFF"/>
          <w:lang w:eastAsia="en-GB"/>
        </w:rPr>
        <w:t xml:space="preserve">5.6%) had a partial penectomy, 70 (41.4%) a total </w:t>
      </w:r>
      <w:proofErr w:type="spellStart"/>
      <w:r w:rsidR="000845EF">
        <w:rPr>
          <w:rFonts w:ascii="Times New Roman" w:hAnsi="Times New Roman" w:cs="Times New Roman"/>
          <w:sz w:val="24"/>
          <w:szCs w:val="24"/>
          <w:shd w:val="clear" w:color="auto" w:fill="FFFFFF"/>
          <w:lang w:eastAsia="en-GB"/>
        </w:rPr>
        <w:t>glansectomy</w:t>
      </w:r>
      <w:proofErr w:type="spellEnd"/>
      <w:r w:rsidR="000845EF">
        <w:rPr>
          <w:rFonts w:ascii="Times New Roman" w:hAnsi="Times New Roman" w:cs="Times New Roman"/>
          <w:sz w:val="24"/>
          <w:szCs w:val="24"/>
          <w:shd w:val="clear" w:color="auto" w:fill="FFFFFF"/>
          <w:lang w:eastAsia="en-GB"/>
        </w:rPr>
        <w:t>, 9 (5.3%) a wide local excision, 8 (4.7</w:t>
      </w:r>
      <w:r w:rsidRPr="00BC5FBE">
        <w:rPr>
          <w:rFonts w:ascii="Times New Roman" w:hAnsi="Times New Roman" w:cs="Times New Roman"/>
          <w:sz w:val="24"/>
          <w:szCs w:val="24"/>
          <w:shd w:val="clear" w:color="auto" w:fill="FFFFFF"/>
          <w:lang w:eastAsia="en-GB"/>
        </w:rPr>
        <w:t>%) a glans resurfacing,</w:t>
      </w:r>
      <w:r w:rsidR="000845EF">
        <w:rPr>
          <w:rFonts w:ascii="Times New Roman" w:hAnsi="Times New Roman" w:cs="Times New Roman"/>
          <w:sz w:val="24"/>
          <w:szCs w:val="24"/>
          <w:shd w:val="clear" w:color="auto" w:fill="FFFFFF"/>
          <w:lang w:eastAsia="en-GB"/>
        </w:rPr>
        <w:t xml:space="preserve"> and 6 (3.6%) a partial </w:t>
      </w:r>
      <w:proofErr w:type="spellStart"/>
      <w:r w:rsidR="000845EF">
        <w:rPr>
          <w:rFonts w:ascii="Times New Roman" w:hAnsi="Times New Roman" w:cs="Times New Roman"/>
          <w:sz w:val="24"/>
          <w:szCs w:val="24"/>
          <w:shd w:val="clear" w:color="auto" w:fill="FFFFFF"/>
          <w:lang w:eastAsia="en-GB"/>
        </w:rPr>
        <w:t>glansectomy</w:t>
      </w:r>
      <w:proofErr w:type="spellEnd"/>
      <w:r w:rsidRPr="00BC5FBE">
        <w:rPr>
          <w:rFonts w:ascii="Times New Roman" w:hAnsi="Times New Roman" w:cs="Times New Roman"/>
          <w:sz w:val="24"/>
          <w:szCs w:val="24"/>
          <w:shd w:val="clear" w:color="auto" w:fill="FFFFFF"/>
        </w:rPr>
        <w:t xml:space="preserve">. </w:t>
      </w:r>
    </w:p>
    <w:p w14:paraId="2A2E9C24" w14:textId="77777777" w:rsidR="00BF3B5E" w:rsidRPr="00BC5FBE" w:rsidRDefault="00BF3B5E">
      <w:pPr>
        <w:spacing w:line="480" w:lineRule="auto"/>
        <w:jc w:val="both"/>
        <w:rPr>
          <w:rFonts w:ascii="Times New Roman" w:hAnsi="Times New Roman" w:cs="Times New Roman"/>
          <w:sz w:val="24"/>
          <w:szCs w:val="24"/>
          <w:highlight w:val="white"/>
        </w:rPr>
      </w:pPr>
    </w:p>
    <w:p w14:paraId="5928D3B0" w14:textId="77777777" w:rsidR="00895A53" w:rsidRDefault="00037C57" w:rsidP="00895A53">
      <w:pPr>
        <w:spacing w:line="480" w:lineRule="auto"/>
        <w:jc w:val="both"/>
        <w:rPr>
          <w:rFonts w:ascii="Times New Roman" w:hAnsi="Times New Roman" w:cs="Times New Roman"/>
          <w:b/>
          <w:bCs/>
          <w:sz w:val="24"/>
          <w:szCs w:val="24"/>
          <w:u w:val="single"/>
        </w:rPr>
      </w:pPr>
      <w:r w:rsidRPr="00BC5FBE">
        <w:rPr>
          <w:rFonts w:ascii="Times New Roman" w:hAnsi="Times New Roman" w:cs="Times New Roman"/>
          <w:sz w:val="24"/>
          <w:szCs w:val="24"/>
          <w:shd w:val="clear" w:color="auto" w:fill="FFFFFF"/>
        </w:rPr>
        <w:t xml:space="preserve">Twenty-one patients (12%) had a positive margin on initial FS, which mandated further tissue resection during the same operation, and a repeat FS to confirm clearance. All but one patient who initially had positive FS </w:t>
      </w:r>
      <w:r w:rsidR="000E2484" w:rsidRPr="00BC5FBE">
        <w:rPr>
          <w:rFonts w:ascii="Times New Roman" w:hAnsi="Times New Roman" w:cs="Times New Roman"/>
          <w:sz w:val="24"/>
          <w:szCs w:val="24"/>
          <w:shd w:val="clear" w:color="auto" w:fill="FFFFFF"/>
        </w:rPr>
        <w:t xml:space="preserve">and then subsequent negative FS, </w:t>
      </w:r>
      <w:r w:rsidRPr="00BC5FBE">
        <w:rPr>
          <w:rFonts w:ascii="Times New Roman" w:hAnsi="Times New Roman" w:cs="Times New Roman"/>
          <w:sz w:val="24"/>
          <w:szCs w:val="24"/>
          <w:shd w:val="clear" w:color="auto" w:fill="FFFFFF"/>
        </w:rPr>
        <w:t>were found to have cancer-free surgical margins on the final paraffin based histopathological reports (99.4%). One patient showed extensive inflammation with non-conclusive FS findings but he had a negative margin on the final paraffin based report</w:t>
      </w:r>
      <w:r w:rsidR="00D926DC">
        <w:rPr>
          <w:rFonts w:ascii="Times New Roman" w:hAnsi="Times New Roman" w:cs="Times New Roman"/>
          <w:sz w:val="24"/>
          <w:szCs w:val="24"/>
          <w:shd w:val="clear" w:color="auto" w:fill="FFFFFF"/>
        </w:rPr>
        <w:t>.</w:t>
      </w:r>
      <w:r w:rsidR="00FD6CD3" w:rsidRPr="00BC5FBE">
        <w:rPr>
          <w:rFonts w:ascii="Times New Roman" w:hAnsi="Times New Roman" w:cs="Times New Roman"/>
          <w:sz w:val="24"/>
          <w:szCs w:val="24"/>
          <w:shd w:val="clear" w:color="auto" w:fill="FFFFFF"/>
        </w:rPr>
        <w:t xml:space="preserve"> </w:t>
      </w:r>
      <w:r w:rsidR="000845EF">
        <w:rPr>
          <w:rFonts w:ascii="Times New Roman" w:hAnsi="Times New Roman" w:cs="Times New Roman"/>
          <w:sz w:val="24"/>
          <w:szCs w:val="24"/>
        </w:rPr>
        <w:t>Overall, 9 patients (5.3</w:t>
      </w:r>
      <w:r w:rsidR="005D6073" w:rsidRPr="00BC5FBE">
        <w:rPr>
          <w:rFonts w:ascii="Times New Roman" w:hAnsi="Times New Roman" w:cs="Times New Roman"/>
          <w:sz w:val="24"/>
          <w:szCs w:val="24"/>
        </w:rPr>
        <w:t xml:space="preserve">%) developed a local recurrence. Median time to recurrence was 10 months (Range 3 - 42). The characteristics of these patients are identified in table </w:t>
      </w:r>
      <w:r w:rsidR="00895A53">
        <w:rPr>
          <w:rFonts w:ascii="Times New Roman" w:hAnsi="Times New Roman" w:cs="Times New Roman"/>
          <w:sz w:val="24"/>
          <w:szCs w:val="24"/>
        </w:rPr>
        <w:t>1</w:t>
      </w:r>
      <w:r w:rsidR="005D6073" w:rsidRPr="00BC5FBE">
        <w:rPr>
          <w:rFonts w:ascii="Times New Roman" w:hAnsi="Times New Roman" w:cs="Times New Roman"/>
          <w:sz w:val="24"/>
          <w:szCs w:val="24"/>
        </w:rPr>
        <w:t xml:space="preserve"> below. </w:t>
      </w:r>
      <w:r w:rsidRPr="00BC5FBE">
        <w:rPr>
          <w:rFonts w:ascii="Times New Roman" w:hAnsi="Times New Roman" w:cs="Times New Roman"/>
          <w:sz w:val="24"/>
          <w:szCs w:val="24"/>
          <w:shd w:val="clear" w:color="auto" w:fill="FFFFFF"/>
        </w:rPr>
        <w:t>The histology, final pathological staging and grading for the group are summarised in tables</w:t>
      </w:r>
      <w:r w:rsidR="005D6073">
        <w:rPr>
          <w:rFonts w:ascii="Times New Roman" w:hAnsi="Times New Roman" w:cs="Times New Roman"/>
          <w:sz w:val="24"/>
          <w:szCs w:val="24"/>
          <w:shd w:val="clear" w:color="auto" w:fill="FFFFFF"/>
        </w:rPr>
        <w:t xml:space="preserve"> </w:t>
      </w:r>
      <w:r w:rsidR="00895A53">
        <w:rPr>
          <w:rFonts w:ascii="Times New Roman" w:hAnsi="Times New Roman" w:cs="Times New Roman"/>
          <w:sz w:val="24"/>
          <w:szCs w:val="24"/>
          <w:shd w:val="clear" w:color="auto" w:fill="FFFFFF"/>
        </w:rPr>
        <w:t>2</w:t>
      </w:r>
      <w:r w:rsidR="005D6073">
        <w:rPr>
          <w:rFonts w:ascii="Times New Roman" w:hAnsi="Times New Roman" w:cs="Times New Roman"/>
          <w:sz w:val="24"/>
          <w:szCs w:val="24"/>
          <w:shd w:val="clear" w:color="auto" w:fill="FFFFFF"/>
        </w:rPr>
        <w:t xml:space="preserve"> </w:t>
      </w:r>
      <w:r w:rsidR="00895A53">
        <w:rPr>
          <w:rFonts w:ascii="Times New Roman" w:hAnsi="Times New Roman" w:cs="Times New Roman"/>
          <w:sz w:val="24"/>
          <w:szCs w:val="24"/>
          <w:shd w:val="clear" w:color="auto" w:fill="FFFFFF"/>
        </w:rPr>
        <w:t>–</w:t>
      </w:r>
      <w:r w:rsidR="005D6073">
        <w:rPr>
          <w:rFonts w:ascii="Times New Roman" w:hAnsi="Times New Roman" w:cs="Times New Roman"/>
          <w:sz w:val="24"/>
          <w:szCs w:val="24"/>
          <w:shd w:val="clear" w:color="auto" w:fill="FFFFFF"/>
        </w:rPr>
        <w:t xml:space="preserve"> </w:t>
      </w:r>
      <w:r w:rsidR="00895A53">
        <w:rPr>
          <w:rFonts w:ascii="Times New Roman" w:hAnsi="Times New Roman" w:cs="Times New Roman"/>
          <w:sz w:val="24"/>
          <w:szCs w:val="24"/>
          <w:shd w:val="clear" w:color="auto" w:fill="FFFFFF"/>
        </w:rPr>
        <w:t>4.</w:t>
      </w:r>
    </w:p>
    <w:p w14:paraId="0E4DF323" w14:textId="77777777" w:rsidR="00895A53" w:rsidRDefault="00895A53">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br w:type="page"/>
      </w:r>
    </w:p>
    <w:p w14:paraId="5F754447" w14:textId="77777777" w:rsidR="00BF3B5E" w:rsidRPr="00BC5FBE" w:rsidRDefault="00037C57" w:rsidP="00895A53">
      <w:pPr>
        <w:spacing w:line="480" w:lineRule="auto"/>
        <w:jc w:val="both"/>
        <w:rPr>
          <w:rFonts w:ascii="Times New Roman" w:hAnsi="Times New Roman" w:cs="Times New Roman"/>
          <w:sz w:val="24"/>
          <w:szCs w:val="24"/>
        </w:rPr>
      </w:pPr>
      <w:r w:rsidRPr="00BC5FBE">
        <w:rPr>
          <w:rFonts w:ascii="Times New Roman" w:hAnsi="Times New Roman" w:cs="Times New Roman"/>
          <w:b/>
          <w:bCs/>
          <w:sz w:val="24"/>
          <w:szCs w:val="24"/>
          <w:u w:val="single"/>
        </w:rPr>
        <w:lastRenderedPageBreak/>
        <w:t>Discussion:</w:t>
      </w:r>
    </w:p>
    <w:p w14:paraId="30C94B55" w14:textId="77777777" w:rsidR="00BF3B5E" w:rsidRPr="00BC5FBE" w:rsidRDefault="00037C57">
      <w:pPr>
        <w:spacing w:line="480" w:lineRule="auto"/>
        <w:jc w:val="both"/>
        <w:rPr>
          <w:rFonts w:ascii="Times New Roman" w:hAnsi="Times New Roman" w:cs="Times New Roman"/>
          <w:sz w:val="24"/>
          <w:szCs w:val="24"/>
        </w:rPr>
      </w:pPr>
      <w:r w:rsidRPr="00BC5FBE">
        <w:rPr>
          <w:rFonts w:ascii="Times New Roman" w:hAnsi="Times New Roman" w:cs="Times New Roman"/>
          <w:color w:val="000000"/>
          <w:sz w:val="24"/>
          <w:szCs w:val="24"/>
        </w:rPr>
        <w:t xml:space="preserve">Historically, penile cancers were excised with at least a </w:t>
      </w:r>
      <w:r w:rsidR="007E61DE" w:rsidRPr="00BC5FBE">
        <w:rPr>
          <w:rFonts w:ascii="Times New Roman" w:hAnsi="Times New Roman" w:cs="Times New Roman"/>
          <w:color w:val="000000"/>
          <w:sz w:val="24"/>
          <w:szCs w:val="24"/>
        </w:rPr>
        <w:t>2-cm</w:t>
      </w:r>
      <w:r w:rsidRPr="00BC5FBE">
        <w:rPr>
          <w:rFonts w:ascii="Times New Roman" w:hAnsi="Times New Roman" w:cs="Times New Roman"/>
          <w:color w:val="000000"/>
          <w:sz w:val="24"/>
          <w:szCs w:val="24"/>
        </w:rPr>
        <w:t xml:space="preserve"> margin from the tumour edge</w:t>
      </w:r>
      <w:r w:rsidR="005D6073">
        <w:rPr>
          <w:rFonts w:ascii="Times New Roman" w:hAnsi="Times New Roman" w:cs="Times New Roman"/>
          <w:color w:val="000000"/>
          <w:sz w:val="24"/>
          <w:szCs w:val="24"/>
        </w:rPr>
        <w:t>.</w:t>
      </w:r>
      <w:r w:rsidR="007E61DE" w:rsidRPr="00BC5FBE">
        <w:rPr>
          <w:rFonts w:ascii="Times New Roman" w:hAnsi="Times New Roman" w:cs="Times New Roman"/>
          <w:color w:val="000000"/>
          <w:sz w:val="24"/>
          <w:szCs w:val="24"/>
          <w:vertAlign w:val="superscript"/>
        </w:rPr>
        <w:t>1</w:t>
      </w:r>
      <w:r w:rsidR="003A77BB">
        <w:rPr>
          <w:rFonts w:ascii="Times New Roman" w:hAnsi="Times New Roman" w:cs="Times New Roman"/>
          <w:color w:val="000000"/>
          <w:sz w:val="24"/>
          <w:szCs w:val="24"/>
          <w:vertAlign w:val="superscript"/>
        </w:rPr>
        <w:t>7</w:t>
      </w:r>
      <w:r w:rsidR="007E61DE" w:rsidRPr="00BC5FBE">
        <w:rPr>
          <w:rFonts w:ascii="Times New Roman" w:hAnsi="Times New Roman" w:cs="Times New Roman"/>
          <w:color w:val="000000"/>
          <w:sz w:val="24"/>
          <w:szCs w:val="24"/>
          <w:vertAlign w:val="superscript"/>
        </w:rPr>
        <w:t>, 1</w:t>
      </w:r>
      <w:r w:rsidR="003A77BB">
        <w:rPr>
          <w:rFonts w:ascii="Times New Roman" w:hAnsi="Times New Roman" w:cs="Times New Roman"/>
          <w:color w:val="000000"/>
          <w:sz w:val="24"/>
          <w:szCs w:val="24"/>
          <w:vertAlign w:val="superscript"/>
        </w:rPr>
        <w:t>8</w:t>
      </w:r>
      <w:r w:rsidRPr="00BC5FBE">
        <w:rPr>
          <w:rFonts w:ascii="Times New Roman" w:hAnsi="Times New Roman" w:cs="Times New Roman"/>
          <w:color w:val="000000"/>
          <w:sz w:val="24"/>
          <w:szCs w:val="24"/>
        </w:rPr>
        <w:t xml:space="preserve"> To achieve this, considerable penile length had to be sacrificed and the consequence of this was more profound in patients with a shorter pre-operative penile length. This traditional concept of surgical margin excision has been challenged by Minhas et al</w:t>
      </w:r>
      <w:r w:rsidR="00A56AAE">
        <w:rPr>
          <w:rFonts w:ascii="Times New Roman" w:hAnsi="Times New Roman" w:cs="Times New Roman"/>
          <w:color w:val="000000"/>
          <w:sz w:val="24"/>
          <w:szCs w:val="24"/>
        </w:rPr>
        <w:t>.,</w:t>
      </w:r>
      <w:r w:rsidR="007E61DE" w:rsidRPr="00BC5FBE">
        <w:rPr>
          <w:rFonts w:ascii="Times New Roman" w:hAnsi="Times New Roman" w:cs="Times New Roman"/>
          <w:color w:val="000000"/>
          <w:sz w:val="24"/>
          <w:szCs w:val="24"/>
          <w:vertAlign w:val="superscript"/>
        </w:rPr>
        <w:t>1</w:t>
      </w:r>
      <w:r w:rsidR="003A77BB">
        <w:rPr>
          <w:rFonts w:ascii="Times New Roman" w:hAnsi="Times New Roman" w:cs="Times New Roman"/>
          <w:color w:val="000000"/>
          <w:sz w:val="24"/>
          <w:szCs w:val="24"/>
          <w:vertAlign w:val="superscript"/>
        </w:rPr>
        <w:t>9</w:t>
      </w:r>
      <w:r w:rsidR="005D6073">
        <w:rPr>
          <w:rFonts w:ascii="Times New Roman" w:hAnsi="Times New Roman" w:cs="Times New Roman"/>
          <w:color w:val="000000"/>
          <w:sz w:val="24"/>
          <w:szCs w:val="24"/>
          <w:vertAlign w:val="superscript"/>
        </w:rPr>
        <w:t xml:space="preserve"> </w:t>
      </w:r>
      <w:r w:rsidRPr="00BC5FBE">
        <w:rPr>
          <w:rFonts w:ascii="Times New Roman" w:hAnsi="Times New Roman" w:cs="Times New Roman"/>
          <w:color w:val="000000"/>
          <w:sz w:val="24"/>
          <w:szCs w:val="24"/>
        </w:rPr>
        <w:t>a</w:t>
      </w:r>
      <w:r w:rsidRPr="00BC5FBE">
        <w:rPr>
          <w:rFonts w:ascii="Times New Roman" w:hAnsi="Times New Roman" w:cs="Times New Roman"/>
          <w:sz w:val="24"/>
          <w:szCs w:val="24"/>
        </w:rPr>
        <w:t xml:space="preserve">s </w:t>
      </w:r>
      <w:r w:rsidR="0096687E" w:rsidRPr="00BC5FBE">
        <w:rPr>
          <w:rFonts w:ascii="Times New Roman" w:hAnsi="Times New Roman" w:cs="Times New Roman"/>
          <w:sz w:val="24"/>
          <w:szCs w:val="24"/>
        </w:rPr>
        <w:t>most</w:t>
      </w:r>
      <w:r w:rsidRPr="00BC5FBE">
        <w:rPr>
          <w:rFonts w:ascii="Times New Roman" w:hAnsi="Times New Roman" w:cs="Times New Roman"/>
          <w:sz w:val="24"/>
          <w:szCs w:val="24"/>
        </w:rPr>
        <w:t xml:space="preserve"> penile lesions tend to occur distally meaning most can be treated with penile-sparing surgical techniques. Preservation of penile length reduces the negative functional and psychosexual effects in penile cancer </w:t>
      </w:r>
      <w:r w:rsidR="00C37EA8" w:rsidRPr="00BC5FBE">
        <w:rPr>
          <w:rFonts w:ascii="Times New Roman" w:hAnsi="Times New Roman" w:cs="Times New Roman"/>
          <w:sz w:val="24"/>
          <w:szCs w:val="24"/>
        </w:rPr>
        <w:t xml:space="preserve">patients, </w:t>
      </w:r>
      <w:r w:rsidR="00C37EA8">
        <w:rPr>
          <w:rFonts w:ascii="Times New Roman" w:hAnsi="Times New Roman" w:cs="Times New Roman"/>
          <w:sz w:val="24"/>
          <w:szCs w:val="24"/>
        </w:rPr>
        <w:t xml:space="preserve">but </w:t>
      </w:r>
      <w:r w:rsidR="00C37EA8" w:rsidRPr="00BC5FBE">
        <w:rPr>
          <w:rFonts w:ascii="Times New Roman" w:hAnsi="Times New Roman" w:cs="Times New Roman"/>
          <w:sz w:val="24"/>
          <w:szCs w:val="24"/>
        </w:rPr>
        <w:t>the</w:t>
      </w:r>
      <w:r w:rsidRPr="00BC5FBE">
        <w:rPr>
          <w:rFonts w:ascii="Times New Roman" w:hAnsi="Times New Roman" w:cs="Times New Roman"/>
          <w:sz w:val="24"/>
          <w:szCs w:val="24"/>
        </w:rPr>
        <w:t xml:space="preserve"> presence of positive resection margins results in </w:t>
      </w:r>
      <w:r w:rsidR="00A2032D">
        <w:rPr>
          <w:rFonts w:ascii="Times New Roman" w:hAnsi="Times New Roman" w:cs="Times New Roman"/>
          <w:sz w:val="24"/>
          <w:szCs w:val="24"/>
        </w:rPr>
        <w:t xml:space="preserve">an </w:t>
      </w:r>
      <w:r w:rsidRPr="00BC5FBE">
        <w:rPr>
          <w:rFonts w:ascii="Times New Roman" w:hAnsi="Times New Roman" w:cs="Times New Roman"/>
          <w:sz w:val="24"/>
          <w:szCs w:val="24"/>
        </w:rPr>
        <w:t>increased incidence of local recurrence and re-operation. There is also evidence in the literature that insufficient local treatment can also influence development of lymphatic metastasis and disease progression</w:t>
      </w:r>
      <w:r w:rsidR="005D6073">
        <w:rPr>
          <w:rFonts w:ascii="Times New Roman" w:hAnsi="Times New Roman" w:cs="Times New Roman"/>
          <w:sz w:val="24"/>
          <w:szCs w:val="24"/>
        </w:rPr>
        <w:t>.</w:t>
      </w:r>
      <w:r w:rsidR="003A77BB">
        <w:rPr>
          <w:rFonts w:ascii="Times New Roman" w:hAnsi="Times New Roman" w:cs="Times New Roman"/>
          <w:sz w:val="24"/>
          <w:szCs w:val="24"/>
          <w:vertAlign w:val="superscript"/>
        </w:rPr>
        <w:t>20</w:t>
      </w:r>
      <w:r w:rsidRPr="00BC5FBE">
        <w:rPr>
          <w:rFonts w:ascii="Times New Roman" w:hAnsi="Times New Roman" w:cs="Times New Roman"/>
          <w:sz w:val="24"/>
          <w:szCs w:val="24"/>
        </w:rPr>
        <w:t xml:space="preserve"> </w:t>
      </w:r>
      <w:r w:rsidRPr="00BC5FBE">
        <w:rPr>
          <w:rFonts w:ascii="Times New Roman" w:hAnsi="Times New Roman" w:cs="Times New Roman"/>
          <w:color w:val="000000"/>
          <w:sz w:val="24"/>
          <w:szCs w:val="24"/>
        </w:rPr>
        <w:t xml:space="preserve">In the study by Minhas et al, 51 patients underwent penile-conserving surgery (wide local excision, partial or complete </w:t>
      </w:r>
      <w:proofErr w:type="spellStart"/>
      <w:r w:rsidRPr="00BC5FBE">
        <w:rPr>
          <w:rFonts w:ascii="Times New Roman" w:hAnsi="Times New Roman" w:cs="Times New Roman"/>
          <w:color w:val="000000"/>
          <w:sz w:val="24"/>
          <w:szCs w:val="24"/>
        </w:rPr>
        <w:t>glansectomy</w:t>
      </w:r>
      <w:proofErr w:type="spellEnd"/>
      <w:r w:rsidRPr="00BC5FBE">
        <w:rPr>
          <w:rFonts w:ascii="Times New Roman" w:hAnsi="Times New Roman" w:cs="Times New Roman"/>
          <w:color w:val="000000"/>
          <w:sz w:val="24"/>
          <w:szCs w:val="24"/>
        </w:rPr>
        <w:t>, or partial penectomy with SSG). They used intraoperative FS analysis in only selected patients when there was a suspicion of tumour involvement at the excision margin. Men with positive margins received further local surgery to complete tumour clearance. In that study 6% patients had a positive surgical margin and required further surgery. At a median follow-up of 26 months, 4% patients had developed local tumour recurrence</w:t>
      </w:r>
      <w:r w:rsidR="005D6073">
        <w:rPr>
          <w:rFonts w:ascii="Times New Roman" w:hAnsi="Times New Roman" w:cs="Times New Roman"/>
          <w:color w:val="000000"/>
          <w:sz w:val="24"/>
          <w:szCs w:val="24"/>
        </w:rPr>
        <w:t>.</w:t>
      </w:r>
      <w:r w:rsidR="007E61DE" w:rsidRPr="00BC5FBE">
        <w:rPr>
          <w:rFonts w:ascii="Times New Roman" w:hAnsi="Times New Roman" w:cs="Times New Roman"/>
          <w:color w:val="000000"/>
          <w:sz w:val="24"/>
          <w:szCs w:val="24"/>
          <w:vertAlign w:val="superscript"/>
        </w:rPr>
        <w:t>1</w:t>
      </w:r>
      <w:r w:rsidR="003A77BB">
        <w:rPr>
          <w:rFonts w:ascii="Times New Roman" w:hAnsi="Times New Roman" w:cs="Times New Roman"/>
          <w:color w:val="000000"/>
          <w:sz w:val="24"/>
          <w:szCs w:val="24"/>
          <w:vertAlign w:val="superscript"/>
        </w:rPr>
        <w:t>9</w:t>
      </w:r>
    </w:p>
    <w:p w14:paraId="355BD92A" w14:textId="77777777" w:rsidR="00BF3B5E" w:rsidRPr="00BC5FBE" w:rsidRDefault="00037C57">
      <w:pPr>
        <w:spacing w:line="480" w:lineRule="auto"/>
        <w:jc w:val="both"/>
        <w:rPr>
          <w:rStyle w:val="apple-style-span"/>
          <w:rFonts w:ascii="Times New Roman" w:hAnsi="Times New Roman"/>
          <w:color w:val="000000"/>
          <w:sz w:val="24"/>
          <w:szCs w:val="24"/>
          <w:highlight w:val="white"/>
        </w:rPr>
      </w:pPr>
      <w:r w:rsidRPr="00BC5FBE">
        <w:rPr>
          <w:rFonts w:ascii="Times New Roman" w:hAnsi="Times New Roman" w:cs="Times New Roman"/>
          <w:color w:val="000000"/>
          <w:sz w:val="24"/>
          <w:szCs w:val="24"/>
        </w:rPr>
        <w:t>The pathological assessment of surgical margins is essential in cancer surgery since</w:t>
      </w:r>
      <w:r w:rsidRPr="00BC5FBE">
        <w:rPr>
          <w:rFonts w:ascii="Times New Roman" w:hAnsi="Times New Roman" w:cs="Times New Roman"/>
          <w:sz w:val="24"/>
          <w:szCs w:val="24"/>
        </w:rPr>
        <w:t xml:space="preserve"> </w:t>
      </w:r>
      <w:r w:rsidRPr="00BC5FBE">
        <w:rPr>
          <w:rFonts w:ascii="Times New Roman" w:hAnsi="Times New Roman" w:cs="Times New Roman"/>
          <w:color w:val="000000"/>
          <w:sz w:val="24"/>
          <w:szCs w:val="24"/>
        </w:rPr>
        <w:t>tumour-positive margins increases the risk of local recurrence. U</w:t>
      </w:r>
      <w:r w:rsidRPr="00BC5FBE">
        <w:rPr>
          <w:rFonts w:ascii="Times New Roman" w:hAnsi="Times New Roman" w:cs="Times New Roman"/>
          <w:sz w:val="24"/>
          <w:szCs w:val="24"/>
          <w:lang w:eastAsia="en-GB"/>
        </w:rPr>
        <w:t>p to 9.5% of general surgical tumour specimens thought to be clinically negative are subsequently found to have positive surgical margins</w:t>
      </w:r>
      <w:r w:rsidR="005D6073">
        <w:rPr>
          <w:rFonts w:ascii="Times New Roman" w:hAnsi="Times New Roman" w:cs="Times New Roman"/>
          <w:sz w:val="24"/>
          <w:szCs w:val="24"/>
          <w:lang w:eastAsia="en-GB"/>
        </w:rPr>
        <w:t>.</w:t>
      </w:r>
      <w:r w:rsidRPr="00BC5FBE">
        <w:rPr>
          <w:rFonts w:ascii="Times New Roman" w:hAnsi="Times New Roman" w:cs="Times New Roman"/>
          <w:sz w:val="24"/>
          <w:szCs w:val="24"/>
          <w:vertAlign w:val="superscript"/>
          <w:lang w:eastAsia="en-GB"/>
        </w:rPr>
        <w:t>1</w:t>
      </w:r>
      <w:bookmarkStart w:id="26" w:name="__Fieldmark__319_1322051681"/>
      <w:bookmarkStart w:id="27" w:name="__Fieldmark__328_4107202693"/>
      <w:bookmarkStart w:id="28" w:name="__Fieldmark__454_1718291637"/>
      <w:bookmarkEnd w:id="26"/>
      <w:bookmarkEnd w:id="27"/>
      <w:bookmarkEnd w:id="28"/>
      <w:r w:rsidR="003A77BB">
        <w:rPr>
          <w:rFonts w:ascii="Times New Roman" w:hAnsi="Times New Roman" w:cs="Times New Roman"/>
          <w:sz w:val="24"/>
          <w:szCs w:val="24"/>
          <w:vertAlign w:val="superscript"/>
          <w:lang w:eastAsia="en-GB"/>
        </w:rPr>
        <w:t>9</w:t>
      </w:r>
      <w:r w:rsidRPr="00BC5FBE">
        <w:rPr>
          <w:rFonts w:ascii="Times New Roman" w:hAnsi="Times New Roman" w:cs="Times New Roman"/>
          <w:sz w:val="24"/>
          <w:szCs w:val="24"/>
          <w:lang w:eastAsia="en-GB"/>
        </w:rPr>
        <w:t xml:space="preserve"> The adoption of intra-operative FS allows this error margin to be significantly reduced but accuracy does depend on the type of tissue being resected and how the margins are processed and reported. </w:t>
      </w:r>
      <w:r w:rsidR="00183F72">
        <w:rPr>
          <w:rStyle w:val="apple-style-span"/>
          <w:rFonts w:ascii="Times New Roman" w:hAnsi="Times New Roman"/>
          <w:color w:val="000000"/>
          <w:sz w:val="24"/>
          <w:szCs w:val="24"/>
          <w:shd w:val="clear" w:color="auto" w:fill="FFFFFF"/>
        </w:rPr>
        <w:t xml:space="preserve">Several </w:t>
      </w:r>
      <w:r w:rsidRPr="00BC5FBE">
        <w:rPr>
          <w:rStyle w:val="apple-style-span"/>
          <w:rFonts w:ascii="Times New Roman" w:hAnsi="Times New Roman"/>
          <w:color w:val="000000"/>
          <w:sz w:val="24"/>
          <w:szCs w:val="24"/>
          <w:shd w:val="clear" w:color="auto" w:fill="FFFFFF"/>
        </w:rPr>
        <w:t>recent retrospective review</w:t>
      </w:r>
      <w:r w:rsidR="00183F72">
        <w:rPr>
          <w:rStyle w:val="apple-style-span"/>
          <w:rFonts w:ascii="Times New Roman" w:hAnsi="Times New Roman"/>
          <w:color w:val="000000"/>
          <w:sz w:val="24"/>
          <w:szCs w:val="24"/>
          <w:shd w:val="clear" w:color="auto" w:fill="FFFFFF"/>
        </w:rPr>
        <w:t>s have</w:t>
      </w:r>
      <w:r w:rsidRPr="00BC5FBE">
        <w:rPr>
          <w:rStyle w:val="apple-style-span"/>
          <w:rFonts w:ascii="Times New Roman" w:hAnsi="Times New Roman"/>
          <w:color w:val="000000"/>
          <w:sz w:val="24"/>
          <w:szCs w:val="24"/>
          <w:shd w:val="clear" w:color="auto" w:fill="FFFFFF"/>
        </w:rPr>
        <w:t xml:space="preserve"> concluded an overall efficacy of 95% with the use of FS</w:t>
      </w:r>
      <w:r w:rsidR="005D6073">
        <w:rPr>
          <w:rStyle w:val="apple-style-span"/>
          <w:rFonts w:ascii="Times New Roman" w:hAnsi="Times New Roman"/>
          <w:color w:val="000000"/>
          <w:sz w:val="24"/>
          <w:szCs w:val="24"/>
          <w:shd w:val="clear" w:color="auto" w:fill="FFFFFF"/>
        </w:rPr>
        <w:t>.</w:t>
      </w:r>
      <w:r w:rsidR="0096687E" w:rsidRPr="00BC5FBE">
        <w:rPr>
          <w:rStyle w:val="apple-style-span"/>
          <w:rFonts w:ascii="Times New Roman" w:hAnsi="Times New Roman"/>
          <w:color w:val="000000"/>
          <w:sz w:val="24"/>
          <w:szCs w:val="24"/>
          <w:shd w:val="clear" w:color="auto" w:fill="FFFFFF"/>
          <w:vertAlign w:val="superscript"/>
        </w:rPr>
        <w:t>2</w:t>
      </w:r>
      <w:r w:rsidR="003A77BB">
        <w:rPr>
          <w:rStyle w:val="apple-style-span"/>
          <w:rFonts w:ascii="Times New Roman" w:hAnsi="Times New Roman"/>
          <w:color w:val="000000"/>
          <w:sz w:val="24"/>
          <w:szCs w:val="24"/>
          <w:shd w:val="clear" w:color="auto" w:fill="FFFFFF"/>
          <w:vertAlign w:val="superscript"/>
        </w:rPr>
        <w:t>1</w:t>
      </w:r>
      <w:bookmarkStart w:id="29" w:name="__Fieldmark__331_1322051681"/>
      <w:bookmarkStart w:id="30" w:name="__Fieldmark__336_4107202693"/>
      <w:bookmarkStart w:id="31" w:name="__Fieldmark__467_1718291637"/>
      <w:bookmarkEnd w:id="29"/>
      <w:bookmarkEnd w:id="30"/>
      <w:bookmarkEnd w:id="31"/>
      <w:r w:rsidR="00A56AAE">
        <w:rPr>
          <w:rStyle w:val="apple-style-span"/>
          <w:rFonts w:ascii="Times New Roman" w:hAnsi="Times New Roman"/>
          <w:color w:val="000000"/>
          <w:sz w:val="24"/>
          <w:szCs w:val="24"/>
          <w:shd w:val="clear" w:color="auto" w:fill="FFFFFF"/>
          <w:vertAlign w:val="superscript"/>
        </w:rPr>
        <w:t>-</w:t>
      </w:r>
      <w:r w:rsidR="003A77BB">
        <w:rPr>
          <w:rStyle w:val="apple-style-span"/>
          <w:rFonts w:ascii="Times New Roman" w:hAnsi="Times New Roman"/>
          <w:color w:val="000000"/>
          <w:sz w:val="24"/>
          <w:szCs w:val="24"/>
          <w:shd w:val="clear" w:color="auto" w:fill="FFFFFF"/>
          <w:vertAlign w:val="superscript"/>
        </w:rPr>
        <w:t>23</w:t>
      </w:r>
      <w:r w:rsidR="00183F72">
        <w:rPr>
          <w:rStyle w:val="apple-style-span"/>
          <w:rFonts w:ascii="Times New Roman" w:hAnsi="Times New Roman"/>
          <w:color w:val="000000"/>
          <w:sz w:val="24"/>
          <w:szCs w:val="24"/>
          <w:shd w:val="clear" w:color="auto" w:fill="FFFFFF"/>
        </w:rPr>
        <w:t xml:space="preserve"> Furthermore, a more recent systematic review of the use of organ sparing surgery in penile cancer has recommended the use of FS analysis </w:t>
      </w:r>
      <w:r w:rsidR="00183F72">
        <w:rPr>
          <w:rStyle w:val="apple-style-span"/>
          <w:rFonts w:ascii="Times New Roman" w:hAnsi="Times New Roman"/>
          <w:color w:val="000000"/>
          <w:sz w:val="24"/>
          <w:szCs w:val="24"/>
          <w:shd w:val="clear" w:color="auto" w:fill="FFFFFF"/>
        </w:rPr>
        <w:lastRenderedPageBreak/>
        <w:t>intraoperatively.</w:t>
      </w:r>
      <w:r w:rsidR="00A56AAE" w:rsidRPr="00A56AAE">
        <w:rPr>
          <w:rStyle w:val="apple-style-span"/>
          <w:rFonts w:ascii="Times New Roman" w:hAnsi="Times New Roman"/>
          <w:color w:val="000000"/>
          <w:sz w:val="24"/>
          <w:szCs w:val="24"/>
          <w:shd w:val="clear" w:color="auto" w:fill="FFFFFF"/>
          <w:vertAlign w:val="superscript"/>
        </w:rPr>
        <w:t>2</w:t>
      </w:r>
      <w:r w:rsidR="00A56AAE">
        <w:rPr>
          <w:rStyle w:val="apple-style-span"/>
          <w:rFonts w:ascii="Times New Roman" w:hAnsi="Times New Roman"/>
          <w:color w:val="000000"/>
          <w:sz w:val="24"/>
          <w:szCs w:val="24"/>
          <w:shd w:val="clear" w:color="auto" w:fill="FFFFFF"/>
          <w:vertAlign w:val="superscript"/>
        </w:rPr>
        <w:t>5</w:t>
      </w:r>
      <w:r w:rsidR="00183F72">
        <w:rPr>
          <w:rStyle w:val="apple-style-span"/>
          <w:rFonts w:ascii="Times New Roman" w:hAnsi="Times New Roman"/>
          <w:color w:val="000000"/>
          <w:sz w:val="24"/>
          <w:szCs w:val="24"/>
          <w:shd w:val="clear" w:color="auto" w:fill="FFFFFF"/>
        </w:rPr>
        <w:t xml:space="preserve"> </w:t>
      </w:r>
      <w:r w:rsidRPr="00BC5FBE">
        <w:rPr>
          <w:rStyle w:val="apple-style-span"/>
          <w:rFonts w:ascii="Times New Roman" w:hAnsi="Times New Roman"/>
          <w:color w:val="000000"/>
          <w:sz w:val="24"/>
          <w:szCs w:val="24"/>
          <w:shd w:val="clear" w:color="auto" w:fill="FFFFFF"/>
        </w:rPr>
        <w:t xml:space="preserve">For the best </w:t>
      </w:r>
      <w:r w:rsidR="0096687E" w:rsidRPr="00BC5FBE">
        <w:rPr>
          <w:rStyle w:val="apple-style-span"/>
          <w:rFonts w:ascii="Times New Roman" w:hAnsi="Times New Roman"/>
          <w:color w:val="000000"/>
          <w:sz w:val="24"/>
          <w:szCs w:val="24"/>
          <w:shd w:val="clear" w:color="auto" w:fill="FFFFFF"/>
        </w:rPr>
        <w:t>results,</w:t>
      </w:r>
      <w:r w:rsidRPr="00BC5FBE">
        <w:rPr>
          <w:rStyle w:val="apple-style-span"/>
          <w:rFonts w:ascii="Times New Roman" w:hAnsi="Times New Roman"/>
          <w:color w:val="000000"/>
          <w:sz w:val="24"/>
          <w:szCs w:val="24"/>
          <w:shd w:val="clear" w:color="auto" w:fill="FFFFFF"/>
        </w:rPr>
        <w:t xml:space="preserve"> it is important that the pathologist and operating surgeon work closely as a team, preferably in the operating theatre, so that the most appropriate biopsies can be taken and be </w:t>
      </w:r>
      <w:r w:rsidR="00A2032D">
        <w:rPr>
          <w:rStyle w:val="apple-style-span"/>
          <w:rFonts w:ascii="Times New Roman" w:hAnsi="Times New Roman"/>
          <w:color w:val="000000"/>
          <w:sz w:val="24"/>
          <w:szCs w:val="24"/>
          <w:shd w:val="clear" w:color="auto" w:fill="FFFFFF"/>
        </w:rPr>
        <w:t xml:space="preserve">accurately </w:t>
      </w:r>
      <w:r w:rsidRPr="00BC5FBE">
        <w:rPr>
          <w:rStyle w:val="apple-style-span"/>
          <w:rFonts w:ascii="Times New Roman" w:hAnsi="Times New Roman"/>
          <w:color w:val="000000"/>
          <w:sz w:val="24"/>
          <w:szCs w:val="24"/>
          <w:shd w:val="clear" w:color="auto" w:fill="FFFFFF"/>
        </w:rPr>
        <w:t>orientated to provide the specific answers required by the operating surgeon.</w:t>
      </w:r>
    </w:p>
    <w:p w14:paraId="1FA6FF92" w14:textId="77777777" w:rsidR="007E61DE" w:rsidRPr="00BC5FBE" w:rsidRDefault="00037C57">
      <w:pPr>
        <w:spacing w:line="480" w:lineRule="auto"/>
        <w:jc w:val="both"/>
        <w:rPr>
          <w:rFonts w:ascii="Times New Roman" w:hAnsi="Times New Roman" w:cs="Times New Roman"/>
          <w:color w:val="000000"/>
          <w:sz w:val="24"/>
          <w:szCs w:val="24"/>
        </w:rPr>
      </w:pPr>
      <w:r w:rsidRPr="00BC5FBE">
        <w:rPr>
          <w:rFonts w:ascii="Times New Roman" w:hAnsi="Times New Roman" w:cs="Times New Roman"/>
          <w:sz w:val="24"/>
          <w:szCs w:val="24"/>
        </w:rPr>
        <w:t xml:space="preserve">With the adoption of intraoperative FS in these penile resection surgical techniques, the incidence of a positive margin is greatly reduced, saving patients the need for a further operation and the distress this causes, whilst also improving oncological outcomes. </w:t>
      </w:r>
      <w:r w:rsidR="00004D79">
        <w:rPr>
          <w:rFonts w:ascii="Times New Roman" w:hAnsi="Times New Roman" w:cs="Times New Roman"/>
          <w:color w:val="000000"/>
          <w:sz w:val="24"/>
          <w:szCs w:val="24"/>
        </w:rPr>
        <w:t>In our study of 169</w:t>
      </w:r>
      <w:r w:rsidRPr="00BC5FBE">
        <w:rPr>
          <w:rFonts w:ascii="Times New Roman" w:hAnsi="Times New Roman" w:cs="Times New Roman"/>
          <w:color w:val="000000"/>
          <w:sz w:val="24"/>
          <w:szCs w:val="24"/>
        </w:rPr>
        <w:t xml:space="preserve"> patients managed by surgical resection with intra-oper</w:t>
      </w:r>
      <w:r w:rsidR="00004D79">
        <w:rPr>
          <w:rFonts w:ascii="Times New Roman" w:hAnsi="Times New Roman" w:cs="Times New Roman"/>
          <w:color w:val="000000"/>
          <w:sz w:val="24"/>
          <w:szCs w:val="24"/>
        </w:rPr>
        <w:t>ative FS, we observed a low (5.3</w:t>
      </w:r>
      <w:r w:rsidRPr="00BC5FBE">
        <w:rPr>
          <w:rFonts w:ascii="Times New Roman" w:hAnsi="Times New Roman" w:cs="Times New Roman"/>
          <w:color w:val="000000"/>
          <w:sz w:val="24"/>
          <w:szCs w:val="24"/>
        </w:rPr>
        <w:t xml:space="preserve">%) rate of local recurrence. It is of interest that every patient who had a local recurrence had </w:t>
      </w:r>
      <w:r w:rsidR="00C37EA8">
        <w:rPr>
          <w:rFonts w:ascii="Times New Roman" w:hAnsi="Times New Roman" w:cs="Times New Roman"/>
          <w:color w:val="000000"/>
          <w:sz w:val="24"/>
          <w:szCs w:val="24"/>
        </w:rPr>
        <w:t xml:space="preserve">primary </w:t>
      </w:r>
      <w:r w:rsidRPr="00BC5FBE">
        <w:rPr>
          <w:rFonts w:ascii="Times New Roman" w:hAnsi="Times New Roman" w:cs="Times New Roman"/>
          <w:color w:val="000000"/>
          <w:sz w:val="24"/>
          <w:szCs w:val="24"/>
        </w:rPr>
        <w:t>disease</w:t>
      </w:r>
      <w:r w:rsidR="00C37EA8">
        <w:rPr>
          <w:rFonts w:ascii="Times New Roman" w:hAnsi="Times New Roman" w:cs="Times New Roman"/>
          <w:color w:val="000000"/>
          <w:sz w:val="24"/>
          <w:szCs w:val="24"/>
        </w:rPr>
        <w:t xml:space="preserve"> </w:t>
      </w:r>
      <w:r w:rsidRPr="00BC5FBE">
        <w:rPr>
          <w:rFonts w:ascii="Times New Roman" w:hAnsi="Times New Roman" w:cs="Times New Roman"/>
          <w:color w:val="000000"/>
          <w:sz w:val="24"/>
          <w:szCs w:val="24"/>
        </w:rPr>
        <w:t>of at least grade 2. The relatively high rate of initial positive FS (12%) samples in our series reflects our aim for maximal penile preservation when specifically indicated in those (often younger) men to whom residual function and cosmesis is paramount</w:t>
      </w:r>
      <w:r w:rsidR="00AA015B" w:rsidRPr="00BC5FBE">
        <w:rPr>
          <w:rFonts w:ascii="Times New Roman" w:hAnsi="Times New Roman" w:cs="Times New Roman"/>
          <w:color w:val="000000"/>
          <w:sz w:val="24"/>
          <w:szCs w:val="24"/>
        </w:rPr>
        <w:t xml:space="preserve">. </w:t>
      </w:r>
      <w:r w:rsidR="00B647E9" w:rsidRPr="00BC5FBE">
        <w:rPr>
          <w:rFonts w:ascii="Times New Roman" w:hAnsi="Times New Roman" w:cs="Times New Roman"/>
          <w:color w:val="000000"/>
          <w:sz w:val="24"/>
          <w:szCs w:val="24"/>
        </w:rPr>
        <w:t>Although all macroscopic disease is resected with a visible clear margin, confidence in the technique incorporating FS analysis allows narrower surgical margins to be attempted. I</w:t>
      </w:r>
      <w:r w:rsidR="00AA015B" w:rsidRPr="00BC5FBE">
        <w:rPr>
          <w:rFonts w:ascii="Times New Roman" w:hAnsi="Times New Roman" w:cs="Times New Roman"/>
          <w:color w:val="000000"/>
          <w:sz w:val="24"/>
          <w:szCs w:val="24"/>
        </w:rPr>
        <w:t xml:space="preserve">t </w:t>
      </w:r>
      <w:r w:rsidR="00B647E9" w:rsidRPr="00BC5FBE">
        <w:rPr>
          <w:rFonts w:ascii="Times New Roman" w:hAnsi="Times New Roman" w:cs="Times New Roman"/>
          <w:color w:val="000000"/>
          <w:sz w:val="24"/>
          <w:szCs w:val="24"/>
        </w:rPr>
        <w:t xml:space="preserve">highlights the benefit of integrating FS analysis into the management of all penile-conserving procedures </w:t>
      </w:r>
      <w:r w:rsidR="00AA015B" w:rsidRPr="00BC5FBE">
        <w:rPr>
          <w:rFonts w:ascii="Times New Roman" w:hAnsi="Times New Roman" w:cs="Times New Roman"/>
          <w:color w:val="000000"/>
          <w:sz w:val="24"/>
          <w:szCs w:val="24"/>
        </w:rPr>
        <w:t>that we noted an extremely low (0.6%) positive margin rate</w:t>
      </w:r>
      <w:r w:rsidRPr="00BC5FBE">
        <w:rPr>
          <w:rFonts w:ascii="Times New Roman" w:hAnsi="Times New Roman" w:cs="Times New Roman"/>
          <w:color w:val="000000"/>
          <w:sz w:val="24"/>
          <w:szCs w:val="24"/>
        </w:rPr>
        <w:t xml:space="preserve">. </w:t>
      </w:r>
      <w:r w:rsidR="007E61DE" w:rsidRPr="00BC5FBE">
        <w:rPr>
          <w:rFonts w:ascii="Times New Roman" w:hAnsi="Times New Roman" w:cs="Times New Roman"/>
          <w:color w:val="000000"/>
          <w:sz w:val="24"/>
          <w:szCs w:val="24"/>
        </w:rPr>
        <w:t>This rate may be compared to a</w:t>
      </w:r>
      <w:r w:rsidR="00AA015B" w:rsidRPr="00BC5FBE">
        <w:rPr>
          <w:rFonts w:ascii="Times New Roman" w:hAnsi="Times New Roman" w:cs="Times New Roman"/>
          <w:color w:val="000000"/>
          <w:sz w:val="24"/>
          <w:szCs w:val="24"/>
        </w:rPr>
        <w:t xml:space="preserve"> recent</w:t>
      </w:r>
      <w:r w:rsidR="00B647E9" w:rsidRPr="00BC5FBE">
        <w:rPr>
          <w:rFonts w:ascii="Times New Roman" w:hAnsi="Times New Roman" w:cs="Times New Roman"/>
          <w:color w:val="000000"/>
          <w:sz w:val="24"/>
          <w:szCs w:val="24"/>
        </w:rPr>
        <w:t>ly published paper by Sri et al. (2018) demonstrat</w:t>
      </w:r>
      <w:r w:rsidR="007E61DE" w:rsidRPr="00BC5FBE">
        <w:rPr>
          <w:rFonts w:ascii="Times New Roman" w:hAnsi="Times New Roman" w:cs="Times New Roman"/>
          <w:color w:val="000000"/>
          <w:sz w:val="24"/>
          <w:szCs w:val="24"/>
        </w:rPr>
        <w:t>ing</w:t>
      </w:r>
      <w:r w:rsidR="00B647E9" w:rsidRPr="00BC5FBE">
        <w:rPr>
          <w:rFonts w:ascii="Times New Roman" w:hAnsi="Times New Roman" w:cs="Times New Roman"/>
          <w:color w:val="000000"/>
          <w:sz w:val="24"/>
          <w:szCs w:val="24"/>
        </w:rPr>
        <w:t xml:space="preserve"> a positive margin rate of 7.6% when FS analysis was not routinely employed</w:t>
      </w:r>
      <w:r w:rsidR="0096687E" w:rsidRPr="00BC5FBE">
        <w:rPr>
          <w:rFonts w:ascii="Times New Roman" w:hAnsi="Times New Roman" w:cs="Times New Roman"/>
          <w:color w:val="000000"/>
          <w:sz w:val="24"/>
          <w:szCs w:val="24"/>
          <w:vertAlign w:val="superscript"/>
        </w:rPr>
        <w:t>2</w:t>
      </w:r>
      <w:r w:rsidR="00A56AAE">
        <w:rPr>
          <w:rFonts w:ascii="Times New Roman" w:hAnsi="Times New Roman" w:cs="Times New Roman"/>
          <w:color w:val="000000"/>
          <w:sz w:val="24"/>
          <w:szCs w:val="24"/>
          <w:vertAlign w:val="superscript"/>
        </w:rPr>
        <w:t>3</w:t>
      </w:r>
      <w:r w:rsidR="00B647E9" w:rsidRPr="00BC5FBE">
        <w:rPr>
          <w:rFonts w:ascii="Times New Roman" w:hAnsi="Times New Roman" w:cs="Times New Roman"/>
          <w:color w:val="000000"/>
          <w:sz w:val="24"/>
          <w:szCs w:val="24"/>
        </w:rPr>
        <w:t xml:space="preserve">. </w:t>
      </w:r>
    </w:p>
    <w:p w14:paraId="64A73950" w14:textId="77777777" w:rsidR="00BF3B5E" w:rsidRPr="00BC5FBE" w:rsidRDefault="00037C57">
      <w:pPr>
        <w:spacing w:line="480" w:lineRule="auto"/>
        <w:jc w:val="both"/>
        <w:rPr>
          <w:rFonts w:ascii="Times New Roman" w:hAnsi="Times New Roman" w:cs="Times New Roman"/>
          <w:sz w:val="24"/>
          <w:szCs w:val="24"/>
        </w:rPr>
      </w:pPr>
      <w:r w:rsidRPr="00BC5FBE">
        <w:rPr>
          <w:rFonts w:ascii="Times New Roman" w:hAnsi="Times New Roman" w:cs="Times New Roman"/>
          <w:color w:val="000000"/>
          <w:sz w:val="24"/>
          <w:szCs w:val="24"/>
        </w:rPr>
        <w:t xml:space="preserve">It is important to note that lymph node disease and metastases were not assessed during this study and therefore rates of such cannot be commented on. </w:t>
      </w:r>
      <w:r w:rsidR="002A0325" w:rsidRPr="00BC5FBE">
        <w:rPr>
          <w:rFonts w:ascii="Times New Roman" w:hAnsi="Times New Roman" w:cs="Times New Roman"/>
          <w:color w:val="000000"/>
          <w:sz w:val="24"/>
          <w:szCs w:val="24"/>
        </w:rPr>
        <w:t>Furthermore, the TNM staging documented is the 2010 TNM staging, rather than the updated 2018 system</w:t>
      </w:r>
      <w:r w:rsidR="00EE23B0">
        <w:rPr>
          <w:rFonts w:ascii="Times New Roman" w:hAnsi="Times New Roman" w:cs="Times New Roman"/>
          <w:color w:val="000000"/>
          <w:sz w:val="24"/>
          <w:szCs w:val="24"/>
        </w:rPr>
        <w:t>.</w:t>
      </w:r>
      <w:r w:rsidR="007E61DE" w:rsidRPr="00BC5FBE">
        <w:rPr>
          <w:rFonts w:ascii="Times New Roman" w:hAnsi="Times New Roman" w:cs="Times New Roman"/>
          <w:color w:val="000000"/>
          <w:sz w:val="24"/>
          <w:szCs w:val="24"/>
          <w:vertAlign w:val="superscript"/>
        </w:rPr>
        <w:t>1</w:t>
      </w:r>
      <w:r w:rsidR="00A56AAE">
        <w:rPr>
          <w:rFonts w:ascii="Times New Roman" w:hAnsi="Times New Roman" w:cs="Times New Roman"/>
          <w:color w:val="000000"/>
          <w:sz w:val="24"/>
          <w:szCs w:val="24"/>
          <w:vertAlign w:val="superscript"/>
        </w:rPr>
        <w:t>6</w:t>
      </w:r>
      <w:r w:rsidR="002A0325" w:rsidRPr="00BC5FBE">
        <w:rPr>
          <w:rFonts w:ascii="Times New Roman" w:hAnsi="Times New Roman" w:cs="Times New Roman"/>
          <w:color w:val="000000"/>
          <w:sz w:val="24"/>
          <w:szCs w:val="24"/>
        </w:rPr>
        <w:t xml:space="preserve"> This was the staging system in use at the time of surgery for all patients and data were not always available to update patient staging to the current TNM system. </w:t>
      </w:r>
      <w:r w:rsidRPr="00BC5FBE">
        <w:rPr>
          <w:rFonts w:ascii="Times New Roman" w:hAnsi="Times New Roman" w:cs="Times New Roman"/>
          <w:color w:val="000000"/>
          <w:sz w:val="24"/>
          <w:szCs w:val="24"/>
        </w:rPr>
        <w:t xml:space="preserve">Moreover, all data was collected in a retrospective fashion given the relatively small numbers of cases. This is a limitation of </w:t>
      </w:r>
      <w:r w:rsidR="002A0325" w:rsidRPr="00BC5FBE">
        <w:rPr>
          <w:rFonts w:ascii="Times New Roman" w:hAnsi="Times New Roman" w:cs="Times New Roman"/>
          <w:color w:val="000000"/>
          <w:sz w:val="24"/>
          <w:szCs w:val="24"/>
        </w:rPr>
        <w:t>most</w:t>
      </w:r>
      <w:r w:rsidRPr="00BC5FBE">
        <w:rPr>
          <w:rFonts w:ascii="Times New Roman" w:hAnsi="Times New Roman" w:cs="Times New Roman"/>
          <w:color w:val="000000"/>
          <w:sz w:val="24"/>
          <w:szCs w:val="24"/>
        </w:rPr>
        <w:t xml:space="preserve"> studies analysing penile cancer outcomes and would be best addressed by a larger collaborative </w:t>
      </w:r>
      <w:r w:rsidRPr="00BC5FBE">
        <w:rPr>
          <w:rFonts w:ascii="Times New Roman" w:hAnsi="Times New Roman" w:cs="Times New Roman"/>
          <w:color w:val="000000"/>
          <w:sz w:val="24"/>
          <w:szCs w:val="24"/>
        </w:rPr>
        <w:lastRenderedPageBreak/>
        <w:t>prospective study.</w:t>
      </w:r>
      <w:r w:rsidR="00715874">
        <w:rPr>
          <w:rFonts w:ascii="Times New Roman" w:hAnsi="Times New Roman" w:cs="Times New Roman"/>
          <w:color w:val="000000"/>
          <w:sz w:val="24"/>
          <w:szCs w:val="24"/>
        </w:rPr>
        <w:t xml:space="preserve"> All histopathological review was undertaken by pathologists experienced in penile malignancy and subsequently discussed in a multidisciplinary setting. This ensured that results were reported to a confirmed quality and objective standards.</w:t>
      </w:r>
    </w:p>
    <w:p w14:paraId="7E4E9185" w14:textId="77777777" w:rsidR="00BF3B5E" w:rsidRPr="00BC5FBE" w:rsidRDefault="00BF3B5E">
      <w:pPr>
        <w:spacing w:after="0" w:line="480" w:lineRule="auto"/>
        <w:jc w:val="both"/>
        <w:rPr>
          <w:rFonts w:ascii="Times New Roman" w:hAnsi="Times New Roman" w:cs="Times New Roman"/>
          <w:sz w:val="24"/>
          <w:szCs w:val="24"/>
        </w:rPr>
      </w:pPr>
    </w:p>
    <w:p w14:paraId="273184E4" w14:textId="77777777" w:rsidR="00BF3B5E" w:rsidRPr="000344A3" w:rsidRDefault="00037C57">
      <w:pPr>
        <w:spacing w:after="0" w:line="480" w:lineRule="auto"/>
        <w:jc w:val="both"/>
      </w:pPr>
      <w:r w:rsidRPr="00BC5FBE">
        <w:rPr>
          <w:rFonts w:ascii="Times New Roman" w:hAnsi="Times New Roman" w:cs="Times New Roman"/>
          <w:sz w:val="24"/>
          <w:szCs w:val="24"/>
        </w:rPr>
        <w:t>In other studies, local recurrence following partial penectomy is not uncommon; an explanation for this other than an insufficient surgical margin is lacking. In a study by Velazquez et al, involving 18 partial penectomy specimens, positive resection margin was present in 17.5% of all specimens</w:t>
      </w:r>
      <w:r w:rsidR="00EE23B0">
        <w:rPr>
          <w:rFonts w:ascii="Times New Roman" w:hAnsi="Times New Roman" w:cs="Times New Roman"/>
          <w:sz w:val="24"/>
          <w:szCs w:val="24"/>
        </w:rPr>
        <w:t>.</w:t>
      </w:r>
      <w:r w:rsidR="0096687E" w:rsidRPr="00BC5FBE">
        <w:rPr>
          <w:rFonts w:ascii="Times New Roman" w:hAnsi="Times New Roman" w:cs="Times New Roman"/>
          <w:sz w:val="24"/>
          <w:szCs w:val="24"/>
          <w:vertAlign w:val="superscript"/>
        </w:rPr>
        <w:t>2</w:t>
      </w:r>
      <w:r w:rsidR="00A56AAE">
        <w:rPr>
          <w:rFonts w:ascii="Times New Roman" w:hAnsi="Times New Roman" w:cs="Times New Roman"/>
          <w:sz w:val="24"/>
          <w:szCs w:val="24"/>
          <w:vertAlign w:val="superscript"/>
        </w:rPr>
        <w:t>6</w:t>
      </w:r>
      <w:r w:rsidRPr="00BC5FBE">
        <w:rPr>
          <w:rFonts w:ascii="Times New Roman" w:hAnsi="Times New Roman" w:cs="Times New Roman"/>
          <w:sz w:val="24"/>
          <w:szCs w:val="24"/>
        </w:rPr>
        <w:t xml:space="preserve"> They found that penile fascia surrounding the urethra and surrounding tissue was most commonly involved, followed by urethral epithelium and lamina propria. Less usual sites included penile skin and corpus cavernosum. The infrequent involvement of corpus cavernosum may be explained by the presence of the tunica albuginea, which offers a substantial physical barrier to tumour spread</w:t>
      </w:r>
      <w:r w:rsidR="00C37EA8">
        <w:rPr>
          <w:rFonts w:ascii="Times New Roman" w:hAnsi="Times New Roman" w:cs="Times New Roman"/>
          <w:sz w:val="24"/>
          <w:szCs w:val="24"/>
        </w:rPr>
        <w:t>.</w:t>
      </w:r>
      <w:r w:rsidR="0096687E" w:rsidRPr="00BC5FBE">
        <w:rPr>
          <w:rFonts w:ascii="Times New Roman" w:hAnsi="Times New Roman" w:cs="Times New Roman"/>
          <w:sz w:val="24"/>
          <w:szCs w:val="24"/>
          <w:vertAlign w:val="superscript"/>
        </w:rPr>
        <w:t>2</w:t>
      </w:r>
      <w:bookmarkStart w:id="32" w:name="__Fieldmark__562_1718291637"/>
      <w:bookmarkEnd w:id="32"/>
      <w:r w:rsidR="00A56AAE">
        <w:rPr>
          <w:rFonts w:ascii="Times New Roman" w:hAnsi="Times New Roman" w:cs="Times New Roman"/>
          <w:sz w:val="24"/>
          <w:szCs w:val="24"/>
          <w:vertAlign w:val="superscript"/>
        </w:rPr>
        <w:t>3</w:t>
      </w:r>
      <w:r w:rsidR="0099420C">
        <w:rPr>
          <w:rFonts w:ascii="Times New Roman" w:hAnsi="Times New Roman" w:cs="Times New Roman"/>
          <w:sz w:val="24"/>
          <w:szCs w:val="24"/>
        </w:rPr>
        <w:t xml:space="preserve"> </w:t>
      </w:r>
      <w:r w:rsidR="00C37EA8">
        <w:rPr>
          <w:rFonts w:ascii="Times New Roman" w:hAnsi="Times New Roman" w:cs="Times New Roman"/>
          <w:sz w:val="24"/>
          <w:szCs w:val="24"/>
        </w:rPr>
        <w:t xml:space="preserve">This physical barrier effect explains the reasoning behind the change in TNM staging used for penile cancer. The current staging reflects the fact that corporal involvement results in poorer outcomes and therefore is now defined as T3 disease. </w:t>
      </w:r>
      <w:proofErr w:type="spellStart"/>
      <w:r w:rsidRPr="00BC5FBE">
        <w:rPr>
          <w:rFonts w:ascii="Times New Roman" w:hAnsi="Times New Roman" w:cs="Times New Roman"/>
          <w:sz w:val="24"/>
          <w:szCs w:val="24"/>
        </w:rPr>
        <w:t>Chaux</w:t>
      </w:r>
      <w:proofErr w:type="spellEnd"/>
      <w:r w:rsidRPr="00BC5FBE">
        <w:rPr>
          <w:rFonts w:ascii="Times New Roman" w:hAnsi="Times New Roman" w:cs="Times New Roman"/>
          <w:sz w:val="24"/>
          <w:szCs w:val="24"/>
        </w:rPr>
        <w:t xml:space="preserve"> and colleagues hypothesise that </w:t>
      </w:r>
      <w:r w:rsidR="00B647E9" w:rsidRPr="00BC5FBE">
        <w:rPr>
          <w:rFonts w:ascii="Times New Roman" w:hAnsi="Times New Roman" w:cs="Times New Roman"/>
          <w:sz w:val="24"/>
          <w:szCs w:val="24"/>
        </w:rPr>
        <w:t>higher-grade</w:t>
      </w:r>
      <w:r w:rsidRPr="00BC5FBE">
        <w:rPr>
          <w:rFonts w:ascii="Times New Roman" w:hAnsi="Times New Roman" w:cs="Times New Roman"/>
          <w:sz w:val="24"/>
          <w:szCs w:val="24"/>
        </w:rPr>
        <w:t xml:space="preserve"> disease or certain histological subtypes may predispose patients to recurrence</w:t>
      </w:r>
      <w:r w:rsidR="00C37EA8">
        <w:rPr>
          <w:rFonts w:ascii="Times New Roman" w:hAnsi="Times New Roman" w:cs="Times New Roman"/>
          <w:sz w:val="24"/>
          <w:szCs w:val="24"/>
        </w:rPr>
        <w:t>.</w:t>
      </w:r>
      <w:r w:rsidR="0096687E" w:rsidRPr="00BC5FBE">
        <w:rPr>
          <w:rFonts w:ascii="Times New Roman" w:hAnsi="Times New Roman" w:cs="Times New Roman"/>
          <w:sz w:val="24"/>
          <w:szCs w:val="24"/>
          <w:vertAlign w:val="superscript"/>
        </w:rPr>
        <w:t>1</w:t>
      </w:r>
      <w:r w:rsidR="00A56AAE">
        <w:rPr>
          <w:rFonts w:ascii="Times New Roman" w:hAnsi="Times New Roman" w:cs="Times New Roman"/>
          <w:sz w:val="24"/>
          <w:szCs w:val="24"/>
          <w:vertAlign w:val="superscript"/>
        </w:rPr>
        <w:t>4</w:t>
      </w:r>
      <w:r w:rsidRPr="00BC5FBE">
        <w:rPr>
          <w:rFonts w:ascii="Times New Roman" w:hAnsi="Times New Roman" w:cs="Times New Roman"/>
          <w:sz w:val="24"/>
          <w:szCs w:val="24"/>
        </w:rPr>
        <w:t xml:space="preserve"> This finding was somewhat mirrored by our data, as no patients with grade 1 disease recurred and there was evidence of either aggressive histological subtypes, </w:t>
      </w:r>
      <w:proofErr w:type="spellStart"/>
      <w:r w:rsidRPr="00BC5FBE">
        <w:rPr>
          <w:rFonts w:ascii="Times New Roman" w:hAnsi="Times New Roman" w:cs="Times New Roman"/>
          <w:sz w:val="24"/>
          <w:szCs w:val="24"/>
        </w:rPr>
        <w:t>lymphovascular</w:t>
      </w:r>
      <w:proofErr w:type="spellEnd"/>
      <w:r w:rsidRPr="00BC5FBE">
        <w:rPr>
          <w:rFonts w:ascii="Times New Roman" w:hAnsi="Times New Roman" w:cs="Times New Roman"/>
          <w:sz w:val="24"/>
          <w:szCs w:val="24"/>
        </w:rPr>
        <w:t xml:space="preserve"> or perineural invasion in the histology of 3 of our 9 patients (33.3%) who developed local recurrence</w:t>
      </w:r>
      <w:r w:rsidR="00B647E9" w:rsidRPr="00BC5FBE">
        <w:rPr>
          <w:rFonts w:ascii="Times New Roman" w:hAnsi="Times New Roman" w:cs="Times New Roman"/>
          <w:color w:val="000000"/>
          <w:sz w:val="24"/>
          <w:szCs w:val="24"/>
        </w:rPr>
        <w:t>.</w:t>
      </w:r>
      <w:r w:rsidR="000344A3">
        <w:rPr>
          <w:rFonts w:ascii="Times New Roman" w:hAnsi="Times New Roman" w:cs="Times New Roman"/>
          <w:color w:val="000000"/>
          <w:sz w:val="24"/>
          <w:szCs w:val="24"/>
        </w:rPr>
        <w:t xml:space="preserve"> A recent study by Sri et al. has demonstrated that recurrence patterns following organ-sparing surgery may be related to embolic events</w:t>
      </w:r>
      <w:r w:rsidR="00013FF1">
        <w:rPr>
          <w:rFonts w:ascii="Times New Roman" w:hAnsi="Times New Roman" w:cs="Times New Roman"/>
          <w:color w:val="000000"/>
          <w:sz w:val="24"/>
          <w:szCs w:val="24"/>
        </w:rPr>
        <w:t xml:space="preserve"> or development of a new primary cancer.</w:t>
      </w:r>
      <w:r w:rsidR="00A56AAE" w:rsidRPr="00A56AAE">
        <w:rPr>
          <w:rFonts w:ascii="Times New Roman" w:hAnsi="Times New Roman" w:cs="Times New Roman"/>
          <w:color w:val="000000"/>
          <w:sz w:val="24"/>
          <w:szCs w:val="24"/>
          <w:vertAlign w:val="superscript"/>
        </w:rPr>
        <w:t>2</w:t>
      </w:r>
      <w:r w:rsidR="00A56AAE">
        <w:rPr>
          <w:rFonts w:ascii="Times New Roman" w:hAnsi="Times New Roman" w:cs="Times New Roman"/>
          <w:color w:val="000000"/>
          <w:sz w:val="24"/>
          <w:szCs w:val="24"/>
          <w:vertAlign w:val="superscript"/>
        </w:rPr>
        <w:t>3</w:t>
      </w:r>
      <w:r w:rsidR="00013FF1">
        <w:rPr>
          <w:rFonts w:ascii="Times New Roman" w:hAnsi="Times New Roman" w:cs="Times New Roman"/>
          <w:color w:val="000000"/>
          <w:sz w:val="24"/>
          <w:szCs w:val="24"/>
        </w:rPr>
        <w:t xml:space="preserve"> However, the numbers of recurrences in our cohort were not large enough to provide statistical support of this theory.</w:t>
      </w:r>
    </w:p>
    <w:p w14:paraId="31C3F61F" w14:textId="77777777" w:rsidR="00BF3B5E" w:rsidRPr="00BC5FBE" w:rsidRDefault="00BF3B5E">
      <w:pPr>
        <w:spacing w:after="0" w:line="480" w:lineRule="auto"/>
        <w:jc w:val="both"/>
        <w:rPr>
          <w:rFonts w:ascii="Times New Roman" w:hAnsi="Times New Roman" w:cs="Times New Roman"/>
          <w:sz w:val="24"/>
          <w:szCs w:val="24"/>
        </w:rPr>
      </w:pPr>
    </w:p>
    <w:p w14:paraId="45C5CE31" w14:textId="77777777" w:rsidR="00BF3B5E" w:rsidRPr="00BC5FBE" w:rsidRDefault="00BF3B5E">
      <w:pPr>
        <w:spacing w:line="480" w:lineRule="auto"/>
        <w:jc w:val="both"/>
        <w:rPr>
          <w:rFonts w:ascii="Times New Roman" w:hAnsi="Times New Roman" w:cs="Times New Roman"/>
          <w:color w:val="000000"/>
          <w:sz w:val="24"/>
          <w:szCs w:val="24"/>
        </w:rPr>
      </w:pPr>
    </w:p>
    <w:p w14:paraId="5083F9DA" w14:textId="77777777" w:rsidR="00C37EA8" w:rsidRDefault="00C37EA8">
      <w:pPr>
        <w:spacing w:after="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br w:type="page"/>
      </w:r>
    </w:p>
    <w:p w14:paraId="7215080B" w14:textId="77777777" w:rsidR="00BF3B5E" w:rsidRPr="00BC5FBE" w:rsidRDefault="00037C57">
      <w:pPr>
        <w:spacing w:line="480" w:lineRule="auto"/>
        <w:jc w:val="both"/>
        <w:outlineLvl w:val="0"/>
        <w:rPr>
          <w:rFonts w:ascii="Times New Roman" w:hAnsi="Times New Roman" w:cs="Times New Roman"/>
          <w:b/>
          <w:color w:val="000000"/>
          <w:sz w:val="24"/>
          <w:szCs w:val="24"/>
          <w:u w:val="single"/>
        </w:rPr>
      </w:pPr>
      <w:r w:rsidRPr="00BC5FBE">
        <w:rPr>
          <w:rFonts w:ascii="Times New Roman" w:hAnsi="Times New Roman" w:cs="Times New Roman"/>
          <w:b/>
          <w:color w:val="000000"/>
          <w:sz w:val="24"/>
          <w:szCs w:val="24"/>
          <w:u w:val="single"/>
        </w:rPr>
        <w:lastRenderedPageBreak/>
        <w:t>Conclusions:</w:t>
      </w:r>
    </w:p>
    <w:p w14:paraId="2BE284C2" w14:textId="77777777" w:rsidR="00C37EA8" w:rsidRDefault="00037C57" w:rsidP="00C37EA8">
      <w:pPr>
        <w:spacing w:after="0" w:line="480" w:lineRule="auto"/>
        <w:jc w:val="both"/>
        <w:rPr>
          <w:rFonts w:ascii="Times New Roman" w:eastAsia="Times New Roman" w:hAnsi="Times New Roman" w:cs="Times New Roman"/>
          <w:color w:val="000000"/>
          <w:sz w:val="24"/>
          <w:szCs w:val="24"/>
          <w:lang w:eastAsia="en-GB"/>
        </w:rPr>
      </w:pPr>
      <w:r w:rsidRPr="00C37EA8">
        <w:rPr>
          <w:rFonts w:ascii="Times New Roman" w:hAnsi="Times New Roman" w:cs="Times New Roman"/>
          <w:color w:val="000000"/>
          <w:sz w:val="24"/>
          <w:szCs w:val="24"/>
        </w:rPr>
        <w:t xml:space="preserve">In our </w:t>
      </w:r>
      <w:r w:rsidR="00B647E9" w:rsidRPr="00C37EA8">
        <w:rPr>
          <w:rFonts w:ascii="Times New Roman" w:hAnsi="Times New Roman" w:cs="Times New Roman"/>
          <w:color w:val="000000"/>
          <w:sz w:val="24"/>
          <w:szCs w:val="24"/>
        </w:rPr>
        <w:t>cohort,</w:t>
      </w:r>
      <w:r w:rsidRPr="00C37EA8">
        <w:rPr>
          <w:rFonts w:ascii="Times New Roman" w:hAnsi="Times New Roman" w:cs="Times New Roman"/>
          <w:color w:val="000000"/>
          <w:sz w:val="24"/>
          <w:szCs w:val="24"/>
        </w:rPr>
        <w:t xml:space="preserve"> t</w:t>
      </w:r>
      <w:r w:rsidR="00013FF1">
        <w:rPr>
          <w:rFonts w:ascii="Times New Roman" w:hAnsi="Times New Roman" w:cs="Times New Roman"/>
          <w:color w:val="000000"/>
          <w:sz w:val="24"/>
          <w:szCs w:val="24"/>
        </w:rPr>
        <w:t>he local recurrence rate was 5.3</w:t>
      </w:r>
      <w:r w:rsidRPr="00C37EA8">
        <w:rPr>
          <w:rFonts w:ascii="Times New Roman" w:hAnsi="Times New Roman" w:cs="Times New Roman"/>
          <w:color w:val="000000"/>
          <w:sz w:val="24"/>
          <w:szCs w:val="24"/>
        </w:rPr>
        <w:t>%</w:t>
      </w:r>
      <w:r w:rsidR="00B647E9" w:rsidRPr="00C37EA8">
        <w:rPr>
          <w:rFonts w:ascii="Times New Roman" w:hAnsi="Times New Roman" w:cs="Times New Roman"/>
          <w:color w:val="000000"/>
          <w:sz w:val="24"/>
          <w:szCs w:val="24"/>
        </w:rPr>
        <w:t xml:space="preserve"> and the positive margin rate was 0.6%</w:t>
      </w:r>
      <w:r w:rsidRPr="00C37EA8">
        <w:rPr>
          <w:rFonts w:ascii="Times New Roman" w:hAnsi="Times New Roman" w:cs="Times New Roman"/>
          <w:color w:val="000000"/>
          <w:sz w:val="24"/>
          <w:szCs w:val="24"/>
        </w:rPr>
        <w:t>. This is lower than</w:t>
      </w:r>
      <w:r w:rsidR="00013FF1">
        <w:rPr>
          <w:rFonts w:ascii="Times New Roman" w:hAnsi="Times New Roman" w:cs="Times New Roman"/>
          <w:color w:val="000000"/>
          <w:sz w:val="24"/>
          <w:szCs w:val="24"/>
        </w:rPr>
        <w:t xml:space="preserve"> many of</w:t>
      </w:r>
      <w:r w:rsidRPr="00C37EA8">
        <w:rPr>
          <w:rFonts w:ascii="Times New Roman" w:hAnsi="Times New Roman" w:cs="Times New Roman"/>
          <w:color w:val="000000"/>
          <w:sz w:val="24"/>
          <w:szCs w:val="24"/>
        </w:rPr>
        <w:t xml:space="preserve"> the rates reported in the literature</w:t>
      </w:r>
      <w:r w:rsidR="0099420C" w:rsidRPr="00C37EA8">
        <w:rPr>
          <w:rFonts w:ascii="Times New Roman" w:hAnsi="Times New Roman" w:cs="Times New Roman"/>
          <w:color w:val="000000"/>
          <w:sz w:val="24"/>
          <w:szCs w:val="24"/>
        </w:rPr>
        <w:t xml:space="preserve"> to </w:t>
      </w:r>
      <w:r w:rsidR="00C37EA8" w:rsidRPr="00C37EA8">
        <w:rPr>
          <w:rFonts w:ascii="Times New Roman" w:hAnsi="Times New Roman" w:cs="Times New Roman"/>
          <w:color w:val="000000"/>
          <w:sz w:val="24"/>
          <w:szCs w:val="24"/>
        </w:rPr>
        <w:t>date,</w:t>
      </w:r>
      <w:r w:rsidRPr="00C37EA8">
        <w:rPr>
          <w:rFonts w:ascii="Times New Roman" w:hAnsi="Times New Roman" w:cs="Times New Roman"/>
          <w:color w:val="000000"/>
          <w:sz w:val="24"/>
          <w:szCs w:val="24"/>
        </w:rPr>
        <w:t xml:space="preserve"> and we believe that this shows the importance of intraoperative frozen section and advocate its use as an integral part of organ-preserving penile cancer surgery. These results confirm that conservative surgery, when </w:t>
      </w:r>
      <w:r w:rsidR="00C37EA8" w:rsidRPr="00C37EA8">
        <w:rPr>
          <w:rFonts w:ascii="Times New Roman" w:hAnsi="Times New Roman" w:cs="Times New Roman"/>
          <w:color w:val="000000"/>
          <w:sz w:val="24"/>
          <w:szCs w:val="24"/>
        </w:rPr>
        <w:t xml:space="preserve">judiciously </w:t>
      </w:r>
      <w:r w:rsidRPr="00C37EA8">
        <w:rPr>
          <w:rFonts w:ascii="Times New Roman" w:hAnsi="Times New Roman" w:cs="Times New Roman"/>
          <w:color w:val="000000"/>
          <w:sz w:val="24"/>
          <w:szCs w:val="24"/>
        </w:rPr>
        <w:t xml:space="preserve">combined with careful frozen section analysis is a safe, effective and </w:t>
      </w:r>
      <w:proofErr w:type="spellStart"/>
      <w:r w:rsidRPr="00C37EA8">
        <w:rPr>
          <w:rFonts w:ascii="Times New Roman" w:hAnsi="Times New Roman" w:cs="Times New Roman"/>
          <w:color w:val="000000"/>
          <w:sz w:val="24"/>
          <w:szCs w:val="24"/>
        </w:rPr>
        <w:t>oncologically</w:t>
      </w:r>
      <w:proofErr w:type="spellEnd"/>
      <w:r w:rsidRPr="00C37EA8">
        <w:rPr>
          <w:rFonts w:ascii="Times New Roman" w:hAnsi="Times New Roman" w:cs="Times New Roman"/>
          <w:color w:val="000000"/>
          <w:sz w:val="24"/>
          <w:szCs w:val="24"/>
        </w:rPr>
        <w:t xml:space="preserve"> sound technique to </w:t>
      </w:r>
      <w:r w:rsidR="005921E4" w:rsidRPr="00C37EA8">
        <w:rPr>
          <w:rFonts w:ascii="Times New Roman" w:hAnsi="Times New Roman" w:cs="Times New Roman"/>
          <w:color w:val="000000"/>
          <w:sz w:val="24"/>
          <w:szCs w:val="24"/>
        </w:rPr>
        <w:t>employ</w:t>
      </w:r>
      <w:r w:rsidR="00C37EA8" w:rsidRPr="00C37EA8">
        <w:rPr>
          <w:rFonts w:ascii="Times New Roman" w:hAnsi="Times New Roman" w:cs="Times New Roman"/>
          <w:color w:val="000000"/>
          <w:sz w:val="24"/>
          <w:szCs w:val="24"/>
        </w:rPr>
        <w:t xml:space="preserve"> </w:t>
      </w:r>
      <w:r w:rsidR="00C37EA8" w:rsidRPr="00C37EA8">
        <w:rPr>
          <w:rFonts w:ascii="Times New Roman" w:eastAsia="Times New Roman" w:hAnsi="Times New Roman" w:cs="Times New Roman"/>
          <w:color w:val="000000"/>
          <w:sz w:val="24"/>
          <w:szCs w:val="24"/>
          <w:lang w:eastAsia="en-GB"/>
        </w:rPr>
        <w:t xml:space="preserve">in </w:t>
      </w:r>
      <w:r w:rsidR="00C37EA8">
        <w:rPr>
          <w:rFonts w:ascii="Times New Roman" w:eastAsia="Times New Roman" w:hAnsi="Times New Roman" w:cs="Times New Roman"/>
          <w:color w:val="000000"/>
          <w:sz w:val="24"/>
          <w:szCs w:val="24"/>
          <w:lang w:eastAsia="en-GB"/>
        </w:rPr>
        <w:t>patients</w:t>
      </w:r>
      <w:r w:rsidR="00C37EA8" w:rsidRPr="00C37EA8">
        <w:rPr>
          <w:rFonts w:ascii="Times New Roman" w:eastAsia="Times New Roman" w:hAnsi="Times New Roman" w:cs="Times New Roman"/>
          <w:color w:val="000000"/>
          <w:sz w:val="24"/>
          <w:szCs w:val="24"/>
          <w:lang w:eastAsia="en-GB"/>
        </w:rPr>
        <w:t xml:space="preserve"> actively seeking maximal organ preservation - both for functional and psychological reasons.</w:t>
      </w:r>
    </w:p>
    <w:p w14:paraId="2C0BDC92" w14:textId="77777777" w:rsidR="0098518D" w:rsidRDefault="0098518D">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br w:type="page"/>
      </w:r>
    </w:p>
    <w:p w14:paraId="5E199B90" w14:textId="77777777" w:rsidR="0098518D" w:rsidRPr="000F456E" w:rsidRDefault="0098518D" w:rsidP="0098518D">
      <w:pPr>
        <w:spacing w:line="480" w:lineRule="auto"/>
        <w:outlineLvl w:val="0"/>
        <w:rPr>
          <w:rFonts w:ascii="Times New Roman" w:hAnsi="Times New Roman" w:cs="Times New Roman"/>
          <w:noProof/>
          <w:sz w:val="24"/>
          <w:szCs w:val="24"/>
        </w:rPr>
      </w:pPr>
      <w:r w:rsidRPr="000F456E">
        <w:rPr>
          <w:rFonts w:ascii="Times New Roman" w:hAnsi="Times New Roman" w:cs="Times New Roman"/>
          <w:b/>
          <w:bCs/>
          <w:sz w:val="24"/>
          <w:szCs w:val="24"/>
          <w:u w:val="single"/>
        </w:rPr>
        <w:lastRenderedPageBreak/>
        <w:t>References:</w:t>
      </w:r>
    </w:p>
    <w:p w14:paraId="1771CAF1" w14:textId="77777777" w:rsidR="0098518D" w:rsidRPr="000F456E" w:rsidRDefault="0098518D" w:rsidP="0098518D">
      <w:pPr>
        <w:widowControl w:val="0"/>
        <w:numPr>
          <w:ilvl w:val="0"/>
          <w:numId w:val="4"/>
        </w:numPr>
        <w:tabs>
          <w:tab w:val="left" w:pos="360"/>
          <w:tab w:val="left" w:pos="720"/>
        </w:tabs>
        <w:autoSpaceDE w:val="0"/>
        <w:autoSpaceDN w:val="0"/>
        <w:adjustRightInd w:val="0"/>
        <w:spacing w:after="0" w:line="240" w:lineRule="auto"/>
        <w:ind w:hanging="720"/>
        <w:rPr>
          <w:rFonts w:ascii="Times New Roman" w:hAnsi="Times New Roman" w:cs="Times New Roman"/>
          <w:color w:val="000000"/>
          <w:sz w:val="24"/>
          <w:szCs w:val="24"/>
          <w:lang w:eastAsia="en-GB"/>
        </w:rPr>
      </w:pPr>
      <w:proofErr w:type="spellStart"/>
      <w:r w:rsidRPr="000F456E">
        <w:rPr>
          <w:rFonts w:ascii="Times New Roman" w:hAnsi="Times New Roman" w:cs="Times New Roman"/>
          <w:color w:val="000000"/>
          <w:sz w:val="24"/>
          <w:szCs w:val="24"/>
          <w:lang w:eastAsia="en-GB"/>
        </w:rPr>
        <w:t>Christodoulidou</w:t>
      </w:r>
      <w:proofErr w:type="spellEnd"/>
      <w:r w:rsidRPr="000F456E">
        <w:rPr>
          <w:rFonts w:ascii="Times New Roman" w:hAnsi="Times New Roman" w:cs="Times New Roman"/>
          <w:color w:val="000000"/>
          <w:sz w:val="24"/>
          <w:szCs w:val="24"/>
          <w:lang w:eastAsia="en-GB"/>
        </w:rPr>
        <w:t xml:space="preserve"> M, </w:t>
      </w:r>
      <w:proofErr w:type="spellStart"/>
      <w:r w:rsidRPr="000F456E">
        <w:rPr>
          <w:rFonts w:ascii="Times New Roman" w:hAnsi="Times New Roman" w:cs="Times New Roman"/>
          <w:color w:val="000000"/>
          <w:sz w:val="24"/>
          <w:szCs w:val="24"/>
          <w:lang w:eastAsia="en-GB"/>
        </w:rPr>
        <w:t>Sahdev</w:t>
      </w:r>
      <w:proofErr w:type="spellEnd"/>
      <w:r w:rsidRPr="000F456E">
        <w:rPr>
          <w:rFonts w:ascii="Times New Roman" w:hAnsi="Times New Roman" w:cs="Times New Roman"/>
          <w:color w:val="000000"/>
          <w:sz w:val="24"/>
          <w:szCs w:val="24"/>
          <w:lang w:eastAsia="en-GB"/>
        </w:rPr>
        <w:t xml:space="preserve"> V, </w:t>
      </w:r>
      <w:proofErr w:type="spellStart"/>
      <w:r w:rsidRPr="000F456E">
        <w:rPr>
          <w:rFonts w:ascii="Times New Roman" w:hAnsi="Times New Roman" w:cs="Times New Roman"/>
          <w:color w:val="000000"/>
          <w:sz w:val="24"/>
          <w:szCs w:val="24"/>
          <w:lang w:eastAsia="en-GB"/>
        </w:rPr>
        <w:t>Houssein</w:t>
      </w:r>
      <w:proofErr w:type="spellEnd"/>
      <w:r w:rsidRPr="000F456E">
        <w:rPr>
          <w:rFonts w:ascii="Times New Roman" w:hAnsi="Times New Roman" w:cs="Times New Roman"/>
          <w:color w:val="000000"/>
          <w:sz w:val="24"/>
          <w:szCs w:val="24"/>
          <w:lang w:eastAsia="en-GB"/>
        </w:rPr>
        <w:t xml:space="preserve"> S, et al. Epidemiology of penile cancer. </w:t>
      </w:r>
      <w:proofErr w:type="spellStart"/>
      <w:r w:rsidRPr="000F456E">
        <w:rPr>
          <w:rFonts w:ascii="Times New Roman" w:hAnsi="Times New Roman" w:cs="Times New Roman"/>
          <w:color w:val="000000"/>
          <w:sz w:val="24"/>
          <w:szCs w:val="24"/>
          <w:lang w:eastAsia="en-GB"/>
        </w:rPr>
        <w:t>Curr</w:t>
      </w:r>
      <w:proofErr w:type="spellEnd"/>
      <w:r w:rsidRPr="000F456E">
        <w:rPr>
          <w:rFonts w:ascii="Times New Roman" w:hAnsi="Times New Roman" w:cs="Times New Roman"/>
          <w:color w:val="000000"/>
          <w:sz w:val="24"/>
          <w:szCs w:val="24"/>
          <w:lang w:eastAsia="en-GB"/>
        </w:rPr>
        <w:t xml:space="preserve"> </w:t>
      </w:r>
      <w:proofErr w:type="spellStart"/>
      <w:r w:rsidRPr="000F456E">
        <w:rPr>
          <w:rFonts w:ascii="Times New Roman" w:hAnsi="Times New Roman" w:cs="Times New Roman"/>
          <w:color w:val="000000"/>
          <w:sz w:val="24"/>
          <w:szCs w:val="24"/>
          <w:lang w:eastAsia="en-GB"/>
        </w:rPr>
        <w:t>Probl</w:t>
      </w:r>
      <w:proofErr w:type="spellEnd"/>
      <w:r w:rsidRPr="000F456E">
        <w:rPr>
          <w:rFonts w:ascii="Times New Roman" w:hAnsi="Times New Roman" w:cs="Times New Roman"/>
          <w:color w:val="000000"/>
          <w:sz w:val="24"/>
          <w:szCs w:val="24"/>
          <w:lang w:eastAsia="en-GB"/>
        </w:rPr>
        <w:t xml:space="preserve"> Cancer. 2015;39(3):126-36.</w:t>
      </w:r>
    </w:p>
    <w:p w14:paraId="03833B0C" w14:textId="77777777" w:rsidR="0098518D" w:rsidRPr="000F456E" w:rsidRDefault="0098518D" w:rsidP="0098518D">
      <w:pPr>
        <w:widowControl w:val="0"/>
        <w:autoSpaceDE w:val="0"/>
        <w:autoSpaceDN w:val="0"/>
        <w:adjustRightInd w:val="0"/>
        <w:spacing w:after="0" w:line="240" w:lineRule="auto"/>
        <w:ind w:left="720"/>
        <w:rPr>
          <w:rFonts w:ascii="Times New Roman" w:hAnsi="Times New Roman" w:cs="Times New Roman"/>
          <w:color w:val="000000"/>
          <w:sz w:val="24"/>
          <w:szCs w:val="24"/>
          <w:lang w:eastAsia="en-GB"/>
        </w:rPr>
      </w:pPr>
    </w:p>
    <w:p w14:paraId="5C7CF760" w14:textId="77777777" w:rsidR="0098518D" w:rsidRPr="000F456E" w:rsidRDefault="0098518D" w:rsidP="0098518D">
      <w:pPr>
        <w:widowControl w:val="0"/>
        <w:numPr>
          <w:ilvl w:val="0"/>
          <w:numId w:val="5"/>
        </w:numPr>
        <w:tabs>
          <w:tab w:val="left" w:pos="360"/>
          <w:tab w:val="left" w:pos="752"/>
        </w:tabs>
        <w:autoSpaceDE w:val="0"/>
        <w:autoSpaceDN w:val="0"/>
        <w:adjustRightInd w:val="0"/>
        <w:spacing w:after="0" w:line="240" w:lineRule="auto"/>
        <w:ind w:left="752" w:hanging="753"/>
        <w:rPr>
          <w:rFonts w:ascii="Times New Roman" w:hAnsi="Times New Roman" w:cs="Times New Roman"/>
          <w:color w:val="000000"/>
          <w:sz w:val="24"/>
          <w:szCs w:val="24"/>
          <w:lang w:eastAsia="en-GB"/>
        </w:rPr>
      </w:pPr>
      <w:proofErr w:type="spellStart"/>
      <w:r w:rsidRPr="000F456E">
        <w:rPr>
          <w:rFonts w:ascii="Times New Roman" w:hAnsi="Times New Roman" w:cs="Times New Roman"/>
          <w:color w:val="000000"/>
          <w:sz w:val="24"/>
          <w:szCs w:val="24"/>
          <w:lang w:eastAsia="en-GB"/>
        </w:rPr>
        <w:t>Cubilla</w:t>
      </w:r>
      <w:proofErr w:type="spellEnd"/>
      <w:r w:rsidRPr="000F456E">
        <w:rPr>
          <w:rFonts w:ascii="Times New Roman" w:hAnsi="Times New Roman" w:cs="Times New Roman"/>
          <w:color w:val="000000"/>
          <w:sz w:val="24"/>
          <w:szCs w:val="24"/>
          <w:lang w:eastAsia="en-GB"/>
        </w:rPr>
        <w:t xml:space="preserve"> AL, Reuter V, Velazquez E, et al. Histologic classification of penile carcinoma and its relation to outcome in 61 patients with primary resection. </w:t>
      </w:r>
      <w:r w:rsidRPr="000F456E">
        <w:rPr>
          <w:rFonts w:ascii="Times New Roman" w:hAnsi="Times New Roman" w:cs="Times New Roman"/>
          <w:i/>
          <w:iCs/>
          <w:color w:val="000000"/>
          <w:sz w:val="24"/>
          <w:szCs w:val="24"/>
          <w:lang w:eastAsia="en-GB"/>
        </w:rPr>
        <w:t xml:space="preserve">Int J </w:t>
      </w:r>
      <w:proofErr w:type="spellStart"/>
      <w:r w:rsidRPr="000F456E">
        <w:rPr>
          <w:rFonts w:ascii="Times New Roman" w:hAnsi="Times New Roman" w:cs="Times New Roman"/>
          <w:i/>
          <w:iCs/>
          <w:color w:val="000000"/>
          <w:sz w:val="24"/>
          <w:szCs w:val="24"/>
          <w:lang w:eastAsia="en-GB"/>
        </w:rPr>
        <w:t>Surg</w:t>
      </w:r>
      <w:proofErr w:type="spellEnd"/>
      <w:r w:rsidRPr="000F456E">
        <w:rPr>
          <w:rFonts w:ascii="Times New Roman" w:hAnsi="Times New Roman" w:cs="Times New Roman"/>
          <w:i/>
          <w:iCs/>
          <w:color w:val="000000"/>
          <w:sz w:val="24"/>
          <w:szCs w:val="24"/>
          <w:lang w:eastAsia="en-GB"/>
        </w:rPr>
        <w:t xml:space="preserve"> </w:t>
      </w:r>
      <w:proofErr w:type="spellStart"/>
      <w:r w:rsidRPr="000F456E">
        <w:rPr>
          <w:rFonts w:ascii="Times New Roman" w:hAnsi="Times New Roman" w:cs="Times New Roman"/>
          <w:i/>
          <w:iCs/>
          <w:color w:val="000000"/>
          <w:sz w:val="24"/>
          <w:szCs w:val="24"/>
          <w:lang w:eastAsia="en-GB"/>
        </w:rPr>
        <w:t>Pathol</w:t>
      </w:r>
      <w:proofErr w:type="spellEnd"/>
      <w:r w:rsidRPr="000F456E">
        <w:rPr>
          <w:rFonts w:ascii="Times New Roman" w:hAnsi="Times New Roman" w:cs="Times New Roman"/>
          <w:i/>
          <w:iCs/>
          <w:color w:val="000000"/>
          <w:sz w:val="24"/>
          <w:szCs w:val="24"/>
          <w:lang w:eastAsia="en-GB"/>
        </w:rPr>
        <w:t xml:space="preserve">. </w:t>
      </w:r>
      <w:r w:rsidRPr="000F456E">
        <w:rPr>
          <w:rFonts w:ascii="Times New Roman" w:hAnsi="Times New Roman" w:cs="Times New Roman"/>
          <w:color w:val="000000"/>
          <w:sz w:val="24"/>
          <w:szCs w:val="24"/>
          <w:lang w:eastAsia="en-GB"/>
        </w:rPr>
        <w:t>2001;9(2):111 - 120.</w:t>
      </w:r>
    </w:p>
    <w:p w14:paraId="412B0AAC" w14:textId="77777777" w:rsidR="0098518D" w:rsidRPr="000F456E" w:rsidRDefault="0098518D" w:rsidP="0098518D">
      <w:pPr>
        <w:widowControl w:val="0"/>
        <w:autoSpaceDE w:val="0"/>
        <w:autoSpaceDN w:val="0"/>
        <w:adjustRightInd w:val="0"/>
        <w:spacing w:after="0" w:line="240" w:lineRule="auto"/>
        <w:ind w:left="720"/>
        <w:rPr>
          <w:rFonts w:ascii="Times New Roman" w:hAnsi="Times New Roman" w:cs="Times New Roman"/>
          <w:color w:val="000000"/>
          <w:sz w:val="24"/>
          <w:szCs w:val="24"/>
          <w:lang w:eastAsia="en-GB"/>
        </w:rPr>
      </w:pPr>
    </w:p>
    <w:p w14:paraId="2B45386F" w14:textId="77777777" w:rsidR="0098518D" w:rsidRPr="000F456E" w:rsidRDefault="0098518D" w:rsidP="0098518D">
      <w:pPr>
        <w:widowControl w:val="0"/>
        <w:numPr>
          <w:ilvl w:val="0"/>
          <w:numId w:val="6"/>
        </w:numPr>
        <w:tabs>
          <w:tab w:val="left" w:pos="360"/>
          <w:tab w:val="left" w:pos="720"/>
        </w:tabs>
        <w:autoSpaceDE w:val="0"/>
        <w:autoSpaceDN w:val="0"/>
        <w:adjustRightInd w:val="0"/>
        <w:spacing w:after="0" w:line="240" w:lineRule="auto"/>
        <w:ind w:hanging="720"/>
        <w:rPr>
          <w:rFonts w:ascii="Times New Roman" w:hAnsi="Times New Roman" w:cs="Times New Roman"/>
          <w:color w:val="000000"/>
          <w:sz w:val="24"/>
          <w:szCs w:val="24"/>
          <w:lang w:eastAsia="en-GB"/>
        </w:rPr>
      </w:pPr>
      <w:proofErr w:type="spellStart"/>
      <w:r w:rsidRPr="000F456E">
        <w:rPr>
          <w:rFonts w:ascii="Times New Roman" w:hAnsi="Times New Roman" w:cs="Times New Roman"/>
          <w:color w:val="000000"/>
          <w:sz w:val="24"/>
          <w:szCs w:val="24"/>
          <w:lang w:eastAsia="en-GB"/>
        </w:rPr>
        <w:t>Guimarães</w:t>
      </w:r>
      <w:proofErr w:type="spellEnd"/>
      <w:r w:rsidRPr="000F456E">
        <w:rPr>
          <w:rFonts w:ascii="Times New Roman" w:hAnsi="Times New Roman" w:cs="Times New Roman"/>
          <w:color w:val="000000"/>
          <w:sz w:val="24"/>
          <w:szCs w:val="24"/>
          <w:lang w:eastAsia="en-GB"/>
        </w:rPr>
        <w:t xml:space="preserve"> GC, Cunha IW, Soares FA, et al. Penile squamous cell carcinoma clinicopathological features, nodal metastasis and outcome in 333 cases. </w:t>
      </w:r>
      <w:r w:rsidRPr="000F456E">
        <w:rPr>
          <w:rFonts w:ascii="Times New Roman" w:hAnsi="Times New Roman" w:cs="Times New Roman"/>
          <w:i/>
          <w:iCs/>
          <w:color w:val="000000"/>
          <w:sz w:val="24"/>
          <w:szCs w:val="24"/>
          <w:lang w:eastAsia="en-GB"/>
        </w:rPr>
        <w:t xml:space="preserve">The Journal of urology. </w:t>
      </w:r>
      <w:r w:rsidRPr="000F456E">
        <w:rPr>
          <w:rFonts w:ascii="Times New Roman" w:hAnsi="Times New Roman" w:cs="Times New Roman"/>
          <w:color w:val="000000"/>
          <w:sz w:val="24"/>
          <w:szCs w:val="24"/>
          <w:lang w:eastAsia="en-GB"/>
        </w:rPr>
        <w:t>2009;182(2):528 - 534.</w:t>
      </w:r>
    </w:p>
    <w:p w14:paraId="1992CCE6" w14:textId="77777777" w:rsidR="0098518D" w:rsidRPr="000F456E" w:rsidRDefault="0098518D" w:rsidP="0098518D">
      <w:pPr>
        <w:widowControl w:val="0"/>
        <w:autoSpaceDE w:val="0"/>
        <w:autoSpaceDN w:val="0"/>
        <w:adjustRightInd w:val="0"/>
        <w:spacing w:after="0" w:line="240" w:lineRule="auto"/>
        <w:ind w:left="720"/>
        <w:rPr>
          <w:rFonts w:ascii="Times New Roman" w:hAnsi="Times New Roman" w:cs="Times New Roman"/>
          <w:color w:val="000000"/>
          <w:sz w:val="24"/>
          <w:szCs w:val="24"/>
          <w:lang w:eastAsia="en-GB"/>
        </w:rPr>
      </w:pPr>
    </w:p>
    <w:p w14:paraId="2FCB4D7A" w14:textId="77777777" w:rsidR="0098518D" w:rsidRPr="000F456E" w:rsidRDefault="0098518D" w:rsidP="0098518D">
      <w:pPr>
        <w:widowControl w:val="0"/>
        <w:numPr>
          <w:ilvl w:val="0"/>
          <w:numId w:val="7"/>
        </w:numPr>
        <w:tabs>
          <w:tab w:val="left" w:pos="360"/>
          <w:tab w:val="left" w:pos="720"/>
        </w:tabs>
        <w:autoSpaceDE w:val="0"/>
        <w:autoSpaceDN w:val="0"/>
        <w:adjustRightInd w:val="0"/>
        <w:spacing w:after="0" w:line="240" w:lineRule="auto"/>
        <w:ind w:hanging="720"/>
        <w:rPr>
          <w:rFonts w:ascii="Times New Roman" w:hAnsi="Times New Roman" w:cs="Times New Roman"/>
          <w:color w:val="000000"/>
          <w:sz w:val="24"/>
          <w:szCs w:val="24"/>
          <w:lang w:eastAsia="en-GB"/>
        </w:rPr>
      </w:pPr>
      <w:proofErr w:type="spellStart"/>
      <w:r w:rsidRPr="000F456E">
        <w:rPr>
          <w:rFonts w:ascii="Times New Roman" w:hAnsi="Times New Roman" w:cs="Times New Roman"/>
          <w:color w:val="000000"/>
          <w:sz w:val="24"/>
          <w:szCs w:val="24"/>
          <w:lang w:eastAsia="en-GB"/>
        </w:rPr>
        <w:t>Opjordsmoen</w:t>
      </w:r>
      <w:proofErr w:type="spellEnd"/>
      <w:r w:rsidRPr="000F456E">
        <w:rPr>
          <w:rFonts w:ascii="Times New Roman" w:hAnsi="Times New Roman" w:cs="Times New Roman"/>
          <w:color w:val="000000"/>
          <w:sz w:val="24"/>
          <w:szCs w:val="24"/>
          <w:lang w:eastAsia="en-GB"/>
        </w:rPr>
        <w:t xml:space="preserve"> S, Fossa SD. Quality of life in patients treated for penile cancer. A follow-up study. </w:t>
      </w:r>
      <w:r w:rsidRPr="000F456E">
        <w:rPr>
          <w:rFonts w:ascii="Times New Roman" w:hAnsi="Times New Roman" w:cs="Times New Roman"/>
          <w:i/>
          <w:iCs/>
          <w:color w:val="000000"/>
          <w:sz w:val="24"/>
          <w:szCs w:val="24"/>
          <w:lang w:eastAsia="en-GB"/>
        </w:rPr>
        <w:t xml:space="preserve">BJU. </w:t>
      </w:r>
      <w:r w:rsidRPr="000F456E">
        <w:rPr>
          <w:rFonts w:ascii="Times New Roman" w:hAnsi="Times New Roman" w:cs="Times New Roman"/>
          <w:color w:val="000000"/>
          <w:sz w:val="24"/>
          <w:szCs w:val="24"/>
          <w:lang w:eastAsia="en-GB"/>
        </w:rPr>
        <w:t>1994;74(5):652 - 657.</w:t>
      </w:r>
    </w:p>
    <w:p w14:paraId="25680475" w14:textId="77777777" w:rsidR="0098518D" w:rsidRPr="000F456E" w:rsidRDefault="0098518D" w:rsidP="0098518D">
      <w:pPr>
        <w:widowControl w:val="0"/>
        <w:autoSpaceDE w:val="0"/>
        <w:autoSpaceDN w:val="0"/>
        <w:adjustRightInd w:val="0"/>
        <w:spacing w:after="0" w:line="240" w:lineRule="auto"/>
        <w:ind w:left="720"/>
        <w:rPr>
          <w:rFonts w:ascii="Times New Roman" w:hAnsi="Times New Roman" w:cs="Times New Roman"/>
          <w:color w:val="000000"/>
          <w:sz w:val="24"/>
          <w:szCs w:val="24"/>
          <w:lang w:eastAsia="en-GB"/>
        </w:rPr>
      </w:pPr>
    </w:p>
    <w:p w14:paraId="227FCCC1" w14:textId="77777777" w:rsidR="0098518D" w:rsidRPr="000F456E" w:rsidRDefault="0098518D" w:rsidP="0098518D">
      <w:pPr>
        <w:widowControl w:val="0"/>
        <w:numPr>
          <w:ilvl w:val="0"/>
          <w:numId w:val="8"/>
        </w:numPr>
        <w:tabs>
          <w:tab w:val="left" w:pos="360"/>
          <w:tab w:val="left" w:pos="720"/>
        </w:tabs>
        <w:autoSpaceDE w:val="0"/>
        <w:autoSpaceDN w:val="0"/>
        <w:adjustRightInd w:val="0"/>
        <w:spacing w:after="0" w:line="240" w:lineRule="auto"/>
        <w:ind w:hanging="720"/>
        <w:rPr>
          <w:rFonts w:ascii="Times New Roman" w:hAnsi="Times New Roman" w:cs="Times New Roman"/>
          <w:color w:val="000000"/>
          <w:sz w:val="24"/>
          <w:szCs w:val="24"/>
          <w:lang w:eastAsia="en-GB"/>
        </w:rPr>
      </w:pPr>
      <w:r w:rsidRPr="000F456E">
        <w:rPr>
          <w:rFonts w:ascii="Times New Roman" w:hAnsi="Times New Roman" w:cs="Times New Roman"/>
          <w:color w:val="000000"/>
          <w:sz w:val="24"/>
          <w:szCs w:val="24"/>
          <w:lang w:eastAsia="en-GB"/>
        </w:rPr>
        <w:t xml:space="preserve">Romero FR, Romero KR, Mattos MA, et al. Sexual function after partial penectomy for penile cancer. </w:t>
      </w:r>
      <w:r w:rsidRPr="000F456E">
        <w:rPr>
          <w:rFonts w:ascii="Times New Roman" w:hAnsi="Times New Roman" w:cs="Times New Roman"/>
          <w:i/>
          <w:iCs/>
          <w:color w:val="000000"/>
          <w:sz w:val="24"/>
          <w:szCs w:val="24"/>
          <w:lang w:eastAsia="en-GB"/>
        </w:rPr>
        <w:t xml:space="preserve">Urology. </w:t>
      </w:r>
      <w:r w:rsidRPr="000F456E">
        <w:rPr>
          <w:rFonts w:ascii="Times New Roman" w:hAnsi="Times New Roman" w:cs="Times New Roman"/>
          <w:color w:val="000000"/>
          <w:sz w:val="24"/>
          <w:szCs w:val="24"/>
          <w:lang w:eastAsia="en-GB"/>
        </w:rPr>
        <w:t>2005;66(6):1292 - 1295.</w:t>
      </w:r>
    </w:p>
    <w:p w14:paraId="1BDED032" w14:textId="77777777" w:rsidR="0098518D" w:rsidRPr="000F456E" w:rsidRDefault="0098518D" w:rsidP="0098518D">
      <w:pPr>
        <w:widowControl w:val="0"/>
        <w:autoSpaceDE w:val="0"/>
        <w:autoSpaceDN w:val="0"/>
        <w:adjustRightInd w:val="0"/>
        <w:spacing w:after="0" w:line="240" w:lineRule="auto"/>
        <w:ind w:left="720"/>
        <w:rPr>
          <w:rFonts w:ascii="Times New Roman" w:hAnsi="Times New Roman" w:cs="Times New Roman"/>
          <w:color w:val="000000"/>
          <w:sz w:val="24"/>
          <w:szCs w:val="24"/>
          <w:lang w:eastAsia="en-GB"/>
        </w:rPr>
      </w:pPr>
    </w:p>
    <w:p w14:paraId="4DE5DDF6" w14:textId="77777777" w:rsidR="0098518D" w:rsidRPr="000F456E" w:rsidRDefault="0098518D" w:rsidP="0098518D">
      <w:pPr>
        <w:widowControl w:val="0"/>
        <w:numPr>
          <w:ilvl w:val="0"/>
          <w:numId w:val="9"/>
        </w:numPr>
        <w:tabs>
          <w:tab w:val="left" w:pos="360"/>
          <w:tab w:val="left" w:pos="720"/>
        </w:tabs>
        <w:autoSpaceDE w:val="0"/>
        <w:autoSpaceDN w:val="0"/>
        <w:adjustRightInd w:val="0"/>
        <w:spacing w:after="0" w:line="240" w:lineRule="auto"/>
        <w:ind w:hanging="720"/>
        <w:rPr>
          <w:rFonts w:ascii="Times New Roman" w:hAnsi="Times New Roman" w:cs="Times New Roman"/>
          <w:color w:val="000000"/>
          <w:sz w:val="24"/>
          <w:szCs w:val="24"/>
          <w:lang w:eastAsia="en-GB"/>
        </w:rPr>
      </w:pPr>
      <w:r w:rsidRPr="000F456E">
        <w:rPr>
          <w:rFonts w:ascii="Times New Roman" w:hAnsi="Times New Roman" w:cs="Times New Roman"/>
          <w:color w:val="000000"/>
          <w:sz w:val="24"/>
          <w:szCs w:val="24"/>
          <w:lang w:eastAsia="en-GB"/>
        </w:rPr>
        <w:t xml:space="preserve">Harden SV, Tan LT. Treatment of localized carcinoma of the penis: a survey of current practice in the UK. </w:t>
      </w:r>
      <w:r w:rsidRPr="000F456E">
        <w:rPr>
          <w:rFonts w:ascii="Times New Roman" w:hAnsi="Times New Roman" w:cs="Times New Roman"/>
          <w:i/>
          <w:iCs/>
          <w:color w:val="000000"/>
          <w:sz w:val="24"/>
          <w:szCs w:val="24"/>
          <w:lang w:eastAsia="en-GB"/>
        </w:rPr>
        <w:t xml:space="preserve">Clin Oncol. </w:t>
      </w:r>
      <w:r w:rsidRPr="000F456E">
        <w:rPr>
          <w:rFonts w:ascii="Times New Roman" w:hAnsi="Times New Roman" w:cs="Times New Roman"/>
          <w:color w:val="000000"/>
          <w:sz w:val="24"/>
          <w:szCs w:val="24"/>
          <w:lang w:eastAsia="en-GB"/>
        </w:rPr>
        <w:t>2001;13(4):284 - 287.</w:t>
      </w:r>
    </w:p>
    <w:p w14:paraId="0681115E" w14:textId="77777777" w:rsidR="0098518D" w:rsidRPr="000F456E" w:rsidRDefault="0098518D" w:rsidP="0098518D">
      <w:pPr>
        <w:widowControl w:val="0"/>
        <w:autoSpaceDE w:val="0"/>
        <w:autoSpaceDN w:val="0"/>
        <w:adjustRightInd w:val="0"/>
        <w:spacing w:after="0" w:line="240" w:lineRule="auto"/>
        <w:ind w:left="720"/>
        <w:rPr>
          <w:rFonts w:ascii="Times New Roman" w:hAnsi="Times New Roman" w:cs="Times New Roman"/>
          <w:color w:val="000000"/>
          <w:sz w:val="24"/>
          <w:szCs w:val="24"/>
          <w:lang w:eastAsia="en-GB"/>
        </w:rPr>
      </w:pPr>
    </w:p>
    <w:p w14:paraId="20840550" w14:textId="77777777" w:rsidR="0098518D" w:rsidRPr="000F456E" w:rsidRDefault="0098518D" w:rsidP="0098518D">
      <w:pPr>
        <w:widowControl w:val="0"/>
        <w:numPr>
          <w:ilvl w:val="0"/>
          <w:numId w:val="10"/>
        </w:numPr>
        <w:tabs>
          <w:tab w:val="left" w:pos="360"/>
          <w:tab w:val="left" w:pos="720"/>
        </w:tabs>
        <w:autoSpaceDE w:val="0"/>
        <w:autoSpaceDN w:val="0"/>
        <w:adjustRightInd w:val="0"/>
        <w:spacing w:after="0" w:line="240" w:lineRule="auto"/>
        <w:ind w:hanging="720"/>
        <w:rPr>
          <w:rFonts w:ascii="Times New Roman" w:hAnsi="Times New Roman" w:cs="Times New Roman"/>
          <w:color w:val="000000"/>
          <w:sz w:val="24"/>
          <w:szCs w:val="24"/>
          <w:lang w:eastAsia="en-GB"/>
        </w:rPr>
      </w:pPr>
      <w:proofErr w:type="spellStart"/>
      <w:r w:rsidRPr="000F456E">
        <w:rPr>
          <w:rFonts w:ascii="Times New Roman" w:hAnsi="Times New Roman" w:cs="Times New Roman"/>
          <w:color w:val="000000"/>
          <w:sz w:val="24"/>
          <w:szCs w:val="24"/>
          <w:lang w:eastAsia="en-GB"/>
        </w:rPr>
        <w:t>Gerbaulet</w:t>
      </w:r>
      <w:proofErr w:type="spellEnd"/>
      <w:r w:rsidRPr="000F456E">
        <w:rPr>
          <w:rFonts w:ascii="Times New Roman" w:hAnsi="Times New Roman" w:cs="Times New Roman"/>
          <w:color w:val="000000"/>
          <w:sz w:val="24"/>
          <w:szCs w:val="24"/>
          <w:lang w:eastAsia="en-GB"/>
        </w:rPr>
        <w:t xml:space="preserve"> A, </w:t>
      </w:r>
      <w:proofErr w:type="spellStart"/>
      <w:r w:rsidRPr="000F456E">
        <w:rPr>
          <w:rFonts w:ascii="Times New Roman" w:hAnsi="Times New Roman" w:cs="Times New Roman"/>
          <w:color w:val="000000"/>
          <w:sz w:val="24"/>
          <w:szCs w:val="24"/>
          <w:lang w:eastAsia="en-GB"/>
        </w:rPr>
        <w:t>Lambin</w:t>
      </w:r>
      <w:proofErr w:type="spellEnd"/>
      <w:r w:rsidRPr="000F456E">
        <w:rPr>
          <w:rFonts w:ascii="Times New Roman" w:hAnsi="Times New Roman" w:cs="Times New Roman"/>
          <w:color w:val="000000"/>
          <w:sz w:val="24"/>
          <w:szCs w:val="24"/>
          <w:lang w:eastAsia="en-GB"/>
        </w:rPr>
        <w:t xml:space="preserve"> P. Radiation therapy of cancer of the penis. Indications, advantages, and pitfalls. </w:t>
      </w:r>
      <w:proofErr w:type="spellStart"/>
      <w:r w:rsidRPr="000F456E">
        <w:rPr>
          <w:rFonts w:ascii="Times New Roman" w:hAnsi="Times New Roman" w:cs="Times New Roman"/>
          <w:i/>
          <w:iCs/>
          <w:color w:val="000000"/>
          <w:sz w:val="24"/>
          <w:szCs w:val="24"/>
          <w:lang w:eastAsia="en-GB"/>
        </w:rPr>
        <w:t>Urol</w:t>
      </w:r>
      <w:proofErr w:type="spellEnd"/>
      <w:r w:rsidRPr="000F456E">
        <w:rPr>
          <w:rFonts w:ascii="Times New Roman" w:hAnsi="Times New Roman" w:cs="Times New Roman"/>
          <w:i/>
          <w:iCs/>
          <w:color w:val="000000"/>
          <w:sz w:val="24"/>
          <w:szCs w:val="24"/>
          <w:lang w:eastAsia="en-GB"/>
        </w:rPr>
        <w:t xml:space="preserve"> Clinics of North Am. </w:t>
      </w:r>
      <w:r w:rsidRPr="000F456E">
        <w:rPr>
          <w:rFonts w:ascii="Times New Roman" w:hAnsi="Times New Roman" w:cs="Times New Roman"/>
          <w:color w:val="000000"/>
          <w:sz w:val="24"/>
          <w:szCs w:val="24"/>
          <w:lang w:eastAsia="en-GB"/>
        </w:rPr>
        <w:t>1992;19(2):325 - 332.</w:t>
      </w:r>
    </w:p>
    <w:p w14:paraId="03CC9074" w14:textId="77777777" w:rsidR="0098518D" w:rsidRPr="000F456E" w:rsidRDefault="0098518D" w:rsidP="0098518D">
      <w:pPr>
        <w:widowControl w:val="0"/>
        <w:autoSpaceDE w:val="0"/>
        <w:autoSpaceDN w:val="0"/>
        <w:adjustRightInd w:val="0"/>
        <w:spacing w:after="0" w:line="240" w:lineRule="auto"/>
        <w:ind w:left="720"/>
        <w:rPr>
          <w:rFonts w:ascii="Times New Roman" w:hAnsi="Times New Roman" w:cs="Times New Roman"/>
          <w:color w:val="000000"/>
          <w:sz w:val="24"/>
          <w:szCs w:val="24"/>
          <w:lang w:eastAsia="en-GB"/>
        </w:rPr>
      </w:pPr>
    </w:p>
    <w:p w14:paraId="59CE6311" w14:textId="77777777" w:rsidR="0098518D" w:rsidRPr="000F456E" w:rsidRDefault="0098518D" w:rsidP="0098518D">
      <w:pPr>
        <w:widowControl w:val="0"/>
        <w:numPr>
          <w:ilvl w:val="0"/>
          <w:numId w:val="11"/>
        </w:numPr>
        <w:tabs>
          <w:tab w:val="left" w:pos="360"/>
          <w:tab w:val="left" w:pos="720"/>
        </w:tabs>
        <w:autoSpaceDE w:val="0"/>
        <w:autoSpaceDN w:val="0"/>
        <w:adjustRightInd w:val="0"/>
        <w:spacing w:after="0" w:line="240" w:lineRule="auto"/>
        <w:ind w:hanging="720"/>
        <w:rPr>
          <w:rFonts w:ascii="Times New Roman" w:hAnsi="Times New Roman" w:cs="Times New Roman"/>
          <w:color w:val="000000"/>
          <w:sz w:val="24"/>
          <w:szCs w:val="24"/>
          <w:lang w:eastAsia="en-GB"/>
        </w:rPr>
      </w:pPr>
      <w:r w:rsidRPr="000F456E">
        <w:rPr>
          <w:rFonts w:ascii="Times New Roman" w:hAnsi="Times New Roman" w:cs="Times New Roman"/>
          <w:color w:val="000000"/>
          <w:sz w:val="24"/>
          <w:szCs w:val="24"/>
          <w:lang w:eastAsia="en-GB"/>
        </w:rPr>
        <w:t xml:space="preserve">Koch MO, Smith JA. Local recurrence of squamous cell carcinoma of the penis. </w:t>
      </w:r>
      <w:proofErr w:type="spellStart"/>
      <w:r w:rsidRPr="000F456E">
        <w:rPr>
          <w:rFonts w:ascii="Times New Roman" w:hAnsi="Times New Roman" w:cs="Times New Roman"/>
          <w:i/>
          <w:iCs/>
          <w:color w:val="000000"/>
          <w:sz w:val="24"/>
          <w:szCs w:val="24"/>
          <w:lang w:eastAsia="en-GB"/>
        </w:rPr>
        <w:t>Urol</w:t>
      </w:r>
      <w:proofErr w:type="spellEnd"/>
      <w:r w:rsidRPr="000F456E">
        <w:rPr>
          <w:rFonts w:ascii="Times New Roman" w:hAnsi="Times New Roman" w:cs="Times New Roman"/>
          <w:i/>
          <w:iCs/>
          <w:color w:val="000000"/>
          <w:sz w:val="24"/>
          <w:szCs w:val="24"/>
          <w:lang w:eastAsia="en-GB"/>
        </w:rPr>
        <w:t xml:space="preserve"> Clinics of North Am. </w:t>
      </w:r>
      <w:r w:rsidRPr="000F456E">
        <w:rPr>
          <w:rFonts w:ascii="Times New Roman" w:hAnsi="Times New Roman" w:cs="Times New Roman"/>
          <w:color w:val="000000"/>
          <w:sz w:val="24"/>
          <w:szCs w:val="24"/>
          <w:lang w:eastAsia="en-GB"/>
        </w:rPr>
        <w:t>1994;21(4):739 - 743.</w:t>
      </w:r>
    </w:p>
    <w:p w14:paraId="5DBB7477" w14:textId="77777777" w:rsidR="0098518D" w:rsidRPr="000F456E" w:rsidRDefault="0098518D" w:rsidP="0098518D">
      <w:pPr>
        <w:widowControl w:val="0"/>
        <w:autoSpaceDE w:val="0"/>
        <w:autoSpaceDN w:val="0"/>
        <w:adjustRightInd w:val="0"/>
        <w:spacing w:after="0" w:line="240" w:lineRule="auto"/>
        <w:ind w:left="720"/>
        <w:rPr>
          <w:rFonts w:ascii="Times New Roman" w:hAnsi="Times New Roman" w:cs="Times New Roman"/>
          <w:color w:val="000000"/>
          <w:sz w:val="24"/>
          <w:szCs w:val="24"/>
          <w:lang w:eastAsia="en-GB"/>
        </w:rPr>
      </w:pPr>
    </w:p>
    <w:p w14:paraId="7B6FEBA5" w14:textId="77777777" w:rsidR="0098518D" w:rsidRPr="000F456E" w:rsidRDefault="0098518D" w:rsidP="0098518D">
      <w:pPr>
        <w:widowControl w:val="0"/>
        <w:numPr>
          <w:ilvl w:val="0"/>
          <w:numId w:val="12"/>
        </w:numPr>
        <w:tabs>
          <w:tab w:val="left" w:pos="360"/>
          <w:tab w:val="left" w:pos="720"/>
        </w:tabs>
        <w:autoSpaceDE w:val="0"/>
        <w:autoSpaceDN w:val="0"/>
        <w:adjustRightInd w:val="0"/>
        <w:spacing w:after="0" w:line="240" w:lineRule="auto"/>
        <w:ind w:hanging="720"/>
        <w:rPr>
          <w:rFonts w:ascii="Times New Roman" w:hAnsi="Times New Roman" w:cs="Times New Roman"/>
          <w:color w:val="000000"/>
          <w:sz w:val="24"/>
          <w:szCs w:val="24"/>
          <w:lang w:eastAsia="en-GB"/>
        </w:rPr>
      </w:pPr>
      <w:r w:rsidRPr="000F456E">
        <w:rPr>
          <w:rFonts w:ascii="Times New Roman" w:hAnsi="Times New Roman" w:cs="Times New Roman"/>
          <w:color w:val="000000"/>
          <w:sz w:val="24"/>
          <w:szCs w:val="24"/>
          <w:lang w:eastAsia="en-GB"/>
        </w:rPr>
        <w:t xml:space="preserve">McLean M, Aki A, </w:t>
      </w:r>
      <w:proofErr w:type="spellStart"/>
      <w:r w:rsidRPr="000F456E">
        <w:rPr>
          <w:rFonts w:ascii="Times New Roman" w:hAnsi="Times New Roman" w:cs="Times New Roman"/>
          <w:color w:val="000000"/>
          <w:sz w:val="24"/>
          <w:szCs w:val="24"/>
          <w:lang w:eastAsia="en-GB"/>
        </w:rPr>
        <w:t>Warde</w:t>
      </w:r>
      <w:proofErr w:type="spellEnd"/>
      <w:r w:rsidRPr="000F456E">
        <w:rPr>
          <w:rFonts w:ascii="Times New Roman" w:hAnsi="Times New Roman" w:cs="Times New Roman"/>
          <w:color w:val="000000"/>
          <w:sz w:val="24"/>
          <w:szCs w:val="24"/>
          <w:lang w:eastAsia="en-GB"/>
        </w:rPr>
        <w:t xml:space="preserve"> P, et al. The results of primary radiation therapy in the management of squamous cell carcinoma of the penis. </w:t>
      </w:r>
      <w:r w:rsidRPr="000F456E">
        <w:rPr>
          <w:rFonts w:ascii="Times New Roman" w:hAnsi="Times New Roman" w:cs="Times New Roman"/>
          <w:i/>
          <w:iCs/>
          <w:color w:val="000000"/>
          <w:sz w:val="24"/>
          <w:szCs w:val="24"/>
          <w:lang w:eastAsia="en-GB"/>
        </w:rPr>
        <w:t xml:space="preserve">J </w:t>
      </w:r>
      <w:proofErr w:type="spellStart"/>
      <w:r w:rsidRPr="000F456E">
        <w:rPr>
          <w:rFonts w:ascii="Times New Roman" w:hAnsi="Times New Roman" w:cs="Times New Roman"/>
          <w:i/>
          <w:iCs/>
          <w:color w:val="000000"/>
          <w:sz w:val="24"/>
          <w:szCs w:val="24"/>
          <w:lang w:eastAsia="en-GB"/>
        </w:rPr>
        <w:t>Radiat</w:t>
      </w:r>
      <w:proofErr w:type="spellEnd"/>
      <w:r w:rsidRPr="000F456E">
        <w:rPr>
          <w:rFonts w:ascii="Times New Roman" w:hAnsi="Times New Roman" w:cs="Times New Roman"/>
          <w:i/>
          <w:iCs/>
          <w:color w:val="000000"/>
          <w:sz w:val="24"/>
          <w:szCs w:val="24"/>
          <w:lang w:eastAsia="en-GB"/>
        </w:rPr>
        <w:t xml:space="preserve"> Oncol </w:t>
      </w:r>
      <w:proofErr w:type="spellStart"/>
      <w:r w:rsidRPr="000F456E">
        <w:rPr>
          <w:rFonts w:ascii="Times New Roman" w:hAnsi="Times New Roman" w:cs="Times New Roman"/>
          <w:i/>
          <w:iCs/>
          <w:color w:val="000000"/>
          <w:sz w:val="24"/>
          <w:szCs w:val="24"/>
          <w:lang w:eastAsia="en-GB"/>
        </w:rPr>
        <w:t>Biol</w:t>
      </w:r>
      <w:proofErr w:type="spellEnd"/>
      <w:r w:rsidRPr="000F456E">
        <w:rPr>
          <w:rFonts w:ascii="Times New Roman" w:hAnsi="Times New Roman" w:cs="Times New Roman"/>
          <w:i/>
          <w:iCs/>
          <w:color w:val="000000"/>
          <w:sz w:val="24"/>
          <w:szCs w:val="24"/>
          <w:lang w:eastAsia="en-GB"/>
        </w:rPr>
        <w:t xml:space="preserve"> Phys. </w:t>
      </w:r>
      <w:r w:rsidRPr="000F456E">
        <w:rPr>
          <w:rFonts w:ascii="Times New Roman" w:hAnsi="Times New Roman" w:cs="Times New Roman"/>
          <w:color w:val="000000"/>
          <w:sz w:val="24"/>
          <w:szCs w:val="24"/>
          <w:lang w:eastAsia="en-GB"/>
        </w:rPr>
        <w:t>1993;25(4):623 - 628.</w:t>
      </w:r>
    </w:p>
    <w:p w14:paraId="0FB000CC" w14:textId="77777777" w:rsidR="0098518D" w:rsidRPr="000F456E" w:rsidRDefault="0098518D" w:rsidP="0098518D">
      <w:pPr>
        <w:widowControl w:val="0"/>
        <w:autoSpaceDE w:val="0"/>
        <w:autoSpaceDN w:val="0"/>
        <w:adjustRightInd w:val="0"/>
        <w:spacing w:after="0" w:line="240" w:lineRule="auto"/>
        <w:ind w:left="720"/>
        <w:rPr>
          <w:rFonts w:ascii="Times New Roman" w:hAnsi="Times New Roman" w:cs="Times New Roman"/>
          <w:color w:val="000000"/>
          <w:sz w:val="24"/>
          <w:szCs w:val="24"/>
          <w:lang w:eastAsia="en-GB"/>
        </w:rPr>
      </w:pPr>
    </w:p>
    <w:p w14:paraId="6E1B3C4B" w14:textId="77777777" w:rsidR="0098518D" w:rsidRPr="000F456E" w:rsidRDefault="0098518D" w:rsidP="0098518D">
      <w:pPr>
        <w:widowControl w:val="0"/>
        <w:numPr>
          <w:ilvl w:val="0"/>
          <w:numId w:val="13"/>
        </w:numPr>
        <w:tabs>
          <w:tab w:val="left" w:pos="360"/>
          <w:tab w:val="left" w:pos="720"/>
        </w:tabs>
        <w:autoSpaceDE w:val="0"/>
        <w:autoSpaceDN w:val="0"/>
        <w:adjustRightInd w:val="0"/>
        <w:spacing w:after="0" w:line="240" w:lineRule="auto"/>
        <w:ind w:hanging="720"/>
        <w:rPr>
          <w:rFonts w:ascii="Times New Roman" w:hAnsi="Times New Roman" w:cs="Times New Roman"/>
          <w:color w:val="000000"/>
          <w:sz w:val="24"/>
          <w:szCs w:val="24"/>
          <w:lang w:eastAsia="en-GB"/>
        </w:rPr>
      </w:pPr>
      <w:r w:rsidRPr="000F456E">
        <w:rPr>
          <w:rFonts w:ascii="Times New Roman" w:hAnsi="Times New Roman" w:cs="Times New Roman"/>
          <w:color w:val="000000"/>
          <w:sz w:val="24"/>
          <w:szCs w:val="24"/>
          <w:lang w:eastAsia="en-GB"/>
        </w:rPr>
        <w:t xml:space="preserve">Smith Y, </w:t>
      </w:r>
      <w:proofErr w:type="spellStart"/>
      <w:r w:rsidRPr="000F456E">
        <w:rPr>
          <w:rFonts w:ascii="Times New Roman" w:hAnsi="Times New Roman" w:cs="Times New Roman"/>
          <w:color w:val="000000"/>
          <w:sz w:val="24"/>
          <w:szCs w:val="24"/>
          <w:lang w:eastAsia="en-GB"/>
        </w:rPr>
        <w:t>Hadway</w:t>
      </w:r>
      <w:proofErr w:type="spellEnd"/>
      <w:r w:rsidRPr="000F456E">
        <w:rPr>
          <w:rFonts w:ascii="Times New Roman" w:hAnsi="Times New Roman" w:cs="Times New Roman"/>
          <w:color w:val="000000"/>
          <w:sz w:val="24"/>
          <w:szCs w:val="24"/>
          <w:lang w:eastAsia="en-GB"/>
        </w:rPr>
        <w:t xml:space="preserve"> P, </w:t>
      </w:r>
      <w:proofErr w:type="spellStart"/>
      <w:r w:rsidRPr="000F456E">
        <w:rPr>
          <w:rFonts w:ascii="Times New Roman" w:hAnsi="Times New Roman" w:cs="Times New Roman"/>
          <w:color w:val="000000"/>
          <w:sz w:val="24"/>
          <w:szCs w:val="24"/>
          <w:lang w:eastAsia="en-GB"/>
        </w:rPr>
        <w:t>Biedrzycki</w:t>
      </w:r>
      <w:proofErr w:type="spellEnd"/>
      <w:r w:rsidRPr="000F456E">
        <w:rPr>
          <w:rFonts w:ascii="Times New Roman" w:hAnsi="Times New Roman" w:cs="Times New Roman"/>
          <w:color w:val="000000"/>
          <w:sz w:val="24"/>
          <w:szCs w:val="24"/>
          <w:lang w:eastAsia="en-GB"/>
        </w:rPr>
        <w:t xml:space="preserve"> O, et al. Reconstructive surgery for invasive squamous carcinoma of the glans penis. </w:t>
      </w:r>
      <w:r w:rsidRPr="000F456E">
        <w:rPr>
          <w:rFonts w:ascii="Times New Roman" w:hAnsi="Times New Roman" w:cs="Times New Roman"/>
          <w:i/>
          <w:iCs/>
          <w:color w:val="000000"/>
          <w:sz w:val="24"/>
          <w:szCs w:val="24"/>
          <w:lang w:eastAsia="en-GB"/>
        </w:rPr>
        <w:t xml:space="preserve">European urology. </w:t>
      </w:r>
      <w:r w:rsidRPr="000F456E">
        <w:rPr>
          <w:rFonts w:ascii="Times New Roman" w:hAnsi="Times New Roman" w:cs="Times New Roman"/>
          <w:color w:val="000000"/>
          <w:sz w:val="24"/>
          <w:szCs w:val="24"/>
          <w:lang w:eastAsia="en-GB"/>
        </w:rPr>
        <w:t>2007;52(4):1179 - 1185.</w:t>
      </w:r>
    </w:p>
    <w:p w14:paraId="25E4ED34" w14:textId="77777777" w:rsidR="0098518D" w:rsidRPr="000F456E" w:rsidRDefault="0098518D" w:rsidP="0098518D">
      <w:pPr>
        <w:widowControl w:val="0"/>
        <w:autoSpaceDE w:val="0"/>
        <w:autoSpaceDN w:val="0"/>
        <w:adjustRightInd w:val="0"/>
        <w:spacing w:after="0" w:line="240" w:lineRule="auto"/>
        <w:ind w:left="720"/>
        <w:rPr>
          <w:rFonts w:ascii="Times New Roman" w:hAnsi="Times New Roman" w:cs="Times New Roman"/>
          <w:color w:val="000000"/>
          <w:sz w:val="24"/>
          <w:szCs w:val="24"/>
          <w:lang w:eastAsia="en-GB"/>
        </w:rPr>
      </w:pPr>
    </w:p>
    <w:p w14:paraId="5A6CA35B" w14:textId="77777777" w:rsidR="0098518D" w:rsidRPr="000F456E" w:rsidRDefault="0098518D" w:rsidP="0098518D">
      <w:pPr>
        <w:widowControl w:val="0"/>
        <w:numPr>
          <w:ilvl w:val="0"/>
          <w:numId w:val="14"/>
        </w:numPr>
        <w:tabs>
          <w:tab w:val="left" w:pos="360"/>
          <w:tab w:val="left" w:pos="720"/>
        </w:tabs>
        <w:autoSpaceDE w:val="0"/>
        <w:autoSpaceDN w:val="0"/>
        <w:adjustRightInd w:val="0"/>
        <w:spacing w:line="240" w:lineRule="auto"/>
        <w:ind w:hanging="720"/>
        <w:rPr>
          <w:rFonts w:ascii="Times New Roman" w:hAnsi="Times New Roman" w:cs="Times New Roman"/>
          <w:color w:val="000000"/>
          <w:sz w:val="24"/>
          <w:szCs w:val="24"/>
          <w:lang w:eastAsia="en-GB"/>
        </w:rPr>
      </w:pPr>
      <w:proofErr w:type="spellStart"/>
      <w:r w:rsidRPr="000F456E">
        <w:rPr>
          <w:rFonts w:ascii="Times New Roman" w:hAnsi="Times New Roman" w:cs="Times New Roman"/>
          <w:color w:val="000000"/>
          <w:sz w:val="24"/>
          <w:szCs w:val="24"/>
          <w:lang w:eastAsia="en-GB"/>
        </w:rPr>
        <w:t>Veeratterapillay</w:t>
      </w:r>
      <w:proofErr w:type="spellEnd"/>
      <w:r w:rsidRPr="000F456E">
        <w:rPr>
          <w:rFonts w:ascii="Times New Roman" w:hAnsi="Times New Roman" w:cs="Times New Roman"/>
          <w:color w:val="000000"/>
          <w:sz w:val="24"/>
          <w:szCs w:val="24"/>
          <w:lang w:eastAsia="en-GB"/>
        </w:rPr>
        <w:t xml:space="preserve"> R, </w:t>
      </w:r>
      <w:proofErr w:type="spellStart"/>
      <w:r w:rsidRPr="000F456E">
        <w:rPr>
          <w:rFonts w:ascii="Times New Roman" w:hAnsi="Times New Roman" w:cs="Times New Roman"/>
          <w:color w:val="000000"/>
          <w:sz w:val="24"/>
          <w:szCs w:val="24"/>
          <w:lang w:eastAsia="en-GB"/>
        </w:rPr>
        <w:t>Sahadevan</w:t>
      </w:r>
      <w:proofErr w:type="spellEnd"/>
      <w:r w:rsidRPr="000F456E">
        <w:rPr>
          <w:rFonts w:ascii="Times New Roman" w:hAnsi="Times New Roman" w:cs="Times New Roman"/>
          <w:color w:val="000000"/>
          <w:sz w:val="24"/>
          <w:szCs w:val="24"/>
          <w:lang w:eastAsia="en-GB"/>
        </w:rPr>
        <w:t xml:space="preserve"> K, </w:t>
      </w:r>
      <w:proofErr w:type="spellStart"/>
      <w:r w:rsidRPr="000F456E">
        <w:rPr>
          <w:rFonts w:ascii="Times New Roman" w:hAnsi="Times New Roman" w:cs="Times New Roman"/>
          <w:color w:val="000000"/>
          <w:sz w:val="24"/>
          <w:szCs w:val="24"/>
          <w:lang w:eastAsia="en-GB"/>
        </w:rPr>
        <w:t>Aluru</w:t>
      </w:r>
      <w:proofErr w:type="spellEnd"/>
      <w:r w:rsidRPr="000F456E">
        <w:rPr>
          <w:rFonts w:ascii="Times New Roman" w:hAnsi="Times New Roman" w:cs="Times New Roman"/>
          <w:color w:val="000000"/>
          <w:sz w:val="24"/>
          <w:szCs w:val="24"/>
          <w:lang w:eastAsia="en-GB"/>
        </w:rPr>
        <w:t xml:space="preserve"> P, et al. Organ-preserving surgery for penile cancer: description of techniques and surgical outcomes. </w:t>
      </w:r>
      <w:r w:rsidRPr="000F456E">
        <w:rPr>
          <w:rFonts w:ascii="Times New Roman" w:hAnsi="Times New Roman" w:cs="Times New Roman"/>
          <w:i/>
          <w:iCs/>
          <w:color w:val="000000"/>
          <w:sz w:val="24"/>
          <w:szCs w:val="24"/>
          <w:lang w:eastAsia="en-GB"/>
        </w:rPr>
        <w:t xml:space="preserve">BJU international. </w:t>
      </w:r>
      <w:r w:rsidRPr="000F456E">
        <w:rPr>
          <w:rFonts w:ascii="Times New Roman" w:hAnsi="Times New Roman" w:cs="Times New Roman"/>
          <w:color w:val="000000"/>
          <w:sz w:val="24"/>
          <w:szCs w:val="24"/>
          <w:lang w:eastAsia="en-GB"/>
        </w:rPr>
        <w:t xml:space="preserve">2012;110(11):1792 - 1795. </w:t>
      </w:r>
    </w:p>
    <w:p w14:paraId="14C3AE22" w14:textId="77777777" w:rsidR="0098518D" w:rsidRPr="000F456E" w:rsidRDefault="0098518D" w:rsidP="0098518D">
      <w:pPr>
        <w:widowControl w:val="0"/>
        <w:numPr>
          <w:ilvl w:val="0"/>
          <w:numId w:val="14"/>
        </w:numPr>
        <w:tabs>
          <w:tab w:val="left" w:pos="360"/>
          <w:tab w:val="left" w:pos="720"/>
        </w:tabs>
        <w:autoSpaceDE w:val="0"/>
        <w:autoSpaceDN w:val="0"/>
        <w:adjustRightInd w:val="0"/>
        <w:spacing w:line="240" w:lineRule="auto"/>
        <w:ind w:hanging="720"/>
        <w:rPr>
          <w:rFonts w:ascii="Times New Roman" w:hAnsi="Times New Roman" w:cs="Times New Roman"/>
          <w:color w:val="000000"/>
          <w:sz w:val="24"/>
          <w:szCs w:val="24"/>
          <w:lang w:eastAsia="en-GB"/>
        </w:rPr>
      </w:pPr>
      <w:r w:rsidRPr="000F456E">
        <w:rPr>
          <w:rFonts w:ascii="Times New Roman" w:eastAsia="Times New Roman" w:hAnsi="Times New Roman" w:cs="Times New Roman"/>
          <w:color w:val="000000"/>
          <w:sz w:val="24"/>
          <w:szCs w:val="24"/>
          <w:shd w:val="clear" w:color="auto" w:fill="FFFFFF"/>
          <w:lang w:eastAsia="en-GB"/>
        </w:rPr>
        <w:t xml:space="preserve">Baumgarten A, </w:t>
      </w:r>
      <w:proofErr w:type="spellStart"/>
      <w:r w:rsidRPr="000F456E">
        <w:rPr>
          <w:rFonts w:ascii="Times New Roman" w:eastAsia="Times New Roman" w:hAnsi="Times New Roman" w:cs="Times New Roman"/>
          <w:color w:val="000000"/>
          <w:sz w:val="24"/>
          <w:szCs w:val="24"/>
          <w:shd w:val="clear" w:color="auto" w:fill="FFFFFF"/>
          <w:lang w:eastAsia="en-GB"/>
        </w:rPr>
        <w:t>Chipollini</w:t>
      </w:r>
      <w:proofErr w:type="spellEnd"/>
      <w:r w:rsidRPr="000F456E">
        <w:rPr>
          <w:rFonts w:ascii="Times New Roman" w:eastAsia="Times New Roman" w:hAnsi="Times New Roman" w:cs="Times New Roman"/>
          <w:color w:val="000000"/>
          <w:sz w:val="24"/>
          <w:szCs w:val="24"/>
          <w:shd w:val="clear" w:color="auto" w:fill="FFFFFF"/>
          <w:lang w:eastAsia="en-GB"/>
        </w:rPr>
        <w:t xml:space="preserve"> J, Yan S et al. Penile Sparing Surgery for Penile Cancer: A </w:t>
      </w:r>
      <w:proofErr w:type="spellStart"/>
      <w:r w:rsidRPr="000F456E">
        <w:rPr>
          <w:rFonts w:ascii="Times New Roman" w:eastAsia="Times New Roman" w:hAnsi="Times New Roman" w:cs="Times New Roman"/>
          <w:color w:val="000000"/>
          <w:sz w:val="24"/>
          <w:szCs w:val="24"/>
          <w:shd w:val="clear" w:color="auto" w:fill="FFFFFF"/>
          <w:lang w:eastAsia="en-GB"/>
        </w:rPr>
        <w:t>Multicenter</w:t>
      </w:r>
      <w:proofErr w:type="spellEnd"/>
      <w:r w:rsidRPr="000F456E">
        <w:rPr>
          <w:rFonts w:ascii="Times New Roman" w:eastAsia="Times New Roman" w:hAnsi="Times New Roman" w:cs="Times New Roman"/>
          <w:color w:val="000000"/>
          <w:sz w:val="24"/>
          <w:szCs w:val="24"/>
          <w:shd w:val="clear" w:color="auto" w:fill="FFFFFF"/>
          <w:lang w:eastAsia="en-GB"/>
        </w:rPr>
        <w:t xml:space="preserve"> International Retrospective Cohort. The Journal of Urology, 2018199(5), 1233–1237. </w:t>
      </w:r>
    </w:p>
    <w:p w14:paraId="31FBFA30" w14:textId="77777777" w:rsidR="0098518D" w:rsidRPr="000F456E" w:rsidRDefault="0098518D" w:rsidP="0098518D">
      <w:pPr>
        <w:widowControl w:val="0"/>
        <w:numPr>
          <w:ilvl w:val="0"/>
          <w:numId w:val="14"/>
        </w:numPr>
        <w:tabs>
          <w:tab w:val="left" w:pos="360"/>
          <w:tab w:val="left" w:pos="720"/>
        </w:tabs>
        <w:autoSpaceDE w:val="0"/>
        <w:autoSpaceDN w:val="0"/>
        <w:adjustRightInd w:val="0"/>
        <w:spacing w:line="240" w:lineRule="auto"/>
        <w:ind w:hanging="720"/>
        <w:rPr>
          <w:rFonts w:ascii="Times New Roman" w:hAnsi="Times New Roman" w:cs="Times New Roman"/>
          <w:color w:val="000000"/>
          <w:sz w:val="24"/>
          <w:szCs w:val="24"/>
          <w:lang w:eastAsia="en-GB"/>
        </w:rPr>
      </w:pPr>
      <w:proofErr w:type="spellStart"/>
      <w:r w:rsidRPr="000F456E">
        <w:rPr>
          <w:rFonts w:ascii="Times New Roman" w:hAnsi="Times New Roman" w:cs="Times New Roman"/>
          <w:color w:val="000000"/>
          <w:sz w:val="24"/>
          <w:szCs w:val="24"/>
          <w:lang w:eastAsia="en-GB"/>
        </w:rPr>
        <w:t>Hakenberg</w:t>
      </w:r>
      <w:proofErr w:type="spellEnd"/>
      <w:r w:rsidRPr="000F456E">
        <w:rPr>
          <w:rFonts w:ascii="Times New Roman" w:hAnsi="Times New Roman" w:cs="Times New Roman"/>
          <w:color w:val="000000"/>
          <w:sz w:val="24"/>
          <w:szCs w:val="24"/>
          <w:lang w:eastAsia="en-GB"/>
        </w:rPr>
        <w:t xml:space="preserve"> </w:t>
      </w:r>
      <w:r w:rsidRPr="000F456E">
        <w:rPr>
          <w:rFonts w:ascii="Times New Roman" w:hAnsi="Times New Roman" w:cs="Times New Roman"/>
          <w:sz w:val="24"/>
          <w:szCs w:val="24"/>
          <w:lang w:eastAsia="en-GB"/>
        </w:rPr>
        <w:t>OW,</w:t>
      </w:r>
      <w:r w:rsidRPr="000F456E">
        <w:rPr>
          <w:rFonts w:ascii="Times New Roman" w:hAnsi="Times New Roman" w:cs="Times New Roman"/>
          <w:sz w:val="24"/>
          <w:szCs w:val="24"/>
        </w:rPr>
        <w:t xml:space="preserve"> </w:t>
      </w:r>
      <w:proofErr w:type="spellStart"/>
      <w:r w:rsidRPr="000F456E">
        <w:rPr>
          <w:rFonts w:ascii="Times New Roman" w:hAnsi="Times New Roman" w:cs="Times New Roman"/>
          <w:sz w:val="24"/>
          <w:szCs w:val="24"/>
          <w:u w:val="single"/>
        </w:rPr>
        <w:t>Compérat</w:t>
      </w:r>
      <w:proofErr w:type="spellEnd"/>
      <w:r w:rsidRPr="000F456E">
        <w:rPr>
          <w:rFonts w:ascii="Times New Roman" w:hAnsi="Times New Roman" w:cs="Times New Roman"/>
          <w:sz w:val="24"/>
          <w:szCs w:val="24"/>
          <w:u w:val="single"/>
        </w:rPr>
        <w:t xml:space="preserve"> </w:t>
      </w:r>
      <w:r w:rsidRPr="000F456E">
        <w:rPr>
          <w:rFonts w:ascii="Times New Roman" w:hAnsi="Times New Roman" w:cs="Times New Roman"/>
          <w:sz w:val="24"/>
          <w:szCs w:val="24"/>
          <w:lang w:eastAsia="en-GB"/>
        </w:rPr>
        <w:t xml:space="preserve"> EM, Minhas S, et al. Guidelines on Penile Cancer. European </w:t>
      </w:r>
      <w:r w:rsidRPr="000F456E">
        <w:rPr>
          <w:rFonts w:ascii="Times New Roman" w:hAnsi="Times New Roman" w:cs="Times New Roman"/>
          <w:color w:val="000000"/>
          <w:sz w:val="24"/>
          <w:szCs w:val="24"/>
          <w:lang w:eastAsia="en-GB"/>
        </w:rPr>
        <w:t>Association of Urology; 2014</w:t>
      </w:r>
    </w:p>
    <w:p w14:paraId="2AB9C0E1" w14:textId="77777777" w:rsidR="0098518D" w:rsidRPr="000F456E" w:rsidRDefault="0098518D" w:rsidP="0098518D">
      <w:pPr>
        <w:widowControl w:val="0"/>
        <w:numPr>
          <w:ilvl w:val="0"/>
          <w:numId w:val="14"/>
        </w:numPr>
        <w:tabs>
          <w:tab w:val="left" w:pos="360"/>
          <w:tab w:val="left" w:pos="720"/>
        </w:tabs>
        <w:autoSpaceDE w:val="0"/>
        <w:autoSpaceDN w:val="0"/>
        <w:adjustRightInd w:val="0"/>
        <w:spacing w:line="240" w:lineRule="auto"/>
        <w:ind w:hanging="720"/>
        <w:rPr>
          <w:rFonts w:ascii="Times New Roman" w:hAnsi="Times New Roman" w:cs="Times New Roman"/>
          <w:color w:val="000000"/>
          <w:sz w:val="24"/>
          <w:szCs w:val="24"/>
          <w:lang w:eastAsia="en-GB"/>
        </w:rPr>
      </w:pPr>
      <w:proofErr w:type="spellStart"/>
      <w:r w:rsidRPr="000F456E">
        <w:rPr>
          <w:rFonts w:ascii="Times New Roman" w:hAnsi="Times New Roman" w:cs="Times New Roman"/>
          <w:color w:val="0A0A06"/>
          <w:sz w:val="24"/>
          <w:szCs w:val="24"/>
          <w:lang w:eastAsia="en-GB"/>
        </w:rPr>
        <w:t>Chaux</w:t>
      </w:r>
      <w:proofErr w:type="spellEnd"/>
      <w:r w:rsidRPr="000F456E">
        <w:rPr>
          <w:rFonts w:ascii="Times New Roman" w:hAnsi="Times New Roman" w:cs="Times New Roman"/>
          <w:color w:val="0A0A06"/>
          <w:sz w:val="24"/>
          <w:szCs w:val="24"/>
          <w:lang w:eastAsia="en-GB"/>
        </w:rPr>
        <w:t xml:space="preserve"> A, Reuter V, </w:t>
      </w:r>
      <w:proofErr w:type="spellStart"/>
      <w:r w:rsidRPr="000F456E">
        <w:rPr>
          <w:rFonts w:ascii="Times New Roman" w:hAnsi="Times New Roman" w:cs="Times New Roman"/>
          <w:color w:val="0A0A06"/>
          <w:sz w:val="24"/>
          <w:szCs w:val="24"/>
          <w:lang w:eastAsia="en-GB"/>
        </w:rPr>
        <w:t>Lezcano</w:t>
      </w:r>
      <w:proofErr w:type="spellEnd"/>
      <w:r w:rsidRPr="000F456E">
        <w:rPr>
          <w:rFonts w:ascii="Times New Roman" w:hAnsi="Times New Roman" w:cs="Times New Roman"/>
          <w:color w:val="0A0A06"/>
          <w:sz w:val="24"/>
          <w:szCs w:val="24"/>
          <w:lang w:eastAsia="en-GB"/>
        </w:rPr>
        <w:t xml:space="preserve"> C, et al. Comparison of Morphologic Features and Outcome of Resected Recurrent and Nonrecurrent Squamous Cell Carcinoma of the Penis: A Study of 81 Cases. </w:t>
      </w:r>
      <w:r w:rsidRPr="000F456E">
        <w:rPr>
          <w:rFonts w:ascii="Times New Roman" w:hAnsi="Times New Roman" w:cs="Times New Roman"/>
          <w:i/>
          <w:iCs/>
          <w:color w:val="0A0A06"/>
          <w:sz w:val="24"/>
          <w:szCs w:val="24"/>
          <w:lang w:eastAsia="en-GB"/>
        </w:rPr>
        <w:t>American Journal of Surgical Pathology</w:t>
      </w:r>
      <w:r w:rsidRPr="000F456E">
        <w:rPr>
          <w:rFonts w:ascii="Times New Roman" w:hAnsi="Times New Roman" w:cs="Times New Roman"/>
          <w:color w:val="0A0A06"/>
          <w:sz w:val="24"/>
          <w:szCs w:val="24"/>
          <w:lang w:eastAsia="en-GB"/>
        </w:rPr>
        <w:t>. 2009, 33(9):1299-1306.</w:t>
      </w:r>
    </w:p>
    <w:p w14:paraId="33294F7B" w14:textId="77777777" w:rsidR="0098518D" w:rsidRPr="000F456E" w:rsidRDefault="0098518D" w:rsidP="0098518D">
      <w:pPr>
        <w:widowControl w:val="0"/>
        <w:numPr>
          <w:ilvl w:val="0"/>
          <w:numId w:val="14"/>
        </w:numPr>
        <w:tabs>
          <w:tab w:val="left" w:pos="360"/>
          <w:tab w:val="left" w:pos="720"/>
        </w:tabs>
        <w:autoSpaceDE w:val="0"/>
        <w:autoSpaceDN w:val="0"/>
        <w:adjustRightInd w:val="0"/>
        <w:spacing w:line="240" w:lineRule="auto"/>
        <w:ind w:hanging="720"/>
        <w:rPr>
          <w:rFonts w:ascii="Times New Roman" w:hAnsi="Times New Roman" w:cs="Times New Roman"/>
          <w:color w:val="000000"/>
          <w:sz w:val="24"/>
          <w:szCs w:val="24"/>
          <w:lang w:eastAsia="en-GB"/>
        </w:rPr>
      </w:pPr>
      <w:r w:rsidRPr="000F456E">
        <w:rPr>
          <w:rFonts w:ascii="Times New Roman" w:hAnsi="Times New Roman" w:cs="Times New Roman"/>
          <w:color w:val="000000"/>
          <w:sz w:val="24"/>
          <w:szCs w:val="24"/>
          <w:lang w:eastAsia="en-GB"/>
        </w:rPr>
        <w:lastRenderedPageBreak/>
        <w:t xml:space="preserve">Kumar P, Singh S, Goddard JC, et al. The development of a </w:t>
      </w:r>
      <w:proofErr w:type="spellStart"/>
      <w:r w:rsidRPr="000F456E">
        <w:rPr>
          <w:rFonts w:ascii="Times New Roman" w:hAnsi="Times New Roman" w:cs="Times New Roman"/>
          <w:color w:val="000000"/>
          <w:sz w:val="24"/>
          <w:szCs w:val="24"/>
          <w:lang w:eastAsia="en-GB"/>
        </w:rPr>
        <w:t>supraregional</w:t>
      </w:r>
      <w:proofErr w:type="spellEnd"/>
      <w:r w:rsidRPr="000F456E">
        <w:rPr>
          <w:rFonts w:ascii="Times New Roman" w:hAnsi="Times New Roman" w:cs="Times New Roman"/>
          <w:color w:val="000000"/>
          <w:sz w:val="24"/>
          <w:szCs w:val="24"/>
          <w:lang w:eastAsia="en-GB"/>
        </w:rPr>
        <w:t xml:space="preserve"> network for the management of penile cancer. </w:t>
      </w:r>
      <w:r w:rsidRPr="000F456E">
        <w:rPr>
          <w:rFonts w:ascii="Times New Roman" w:hAnsi="Times New Roman" w:cs="Times New Roman"/>
          <w:i/>
          <w:iCs/>
          <w:color w:val="000000"/>
          <w:sz w:val="24"/>
          <w:szCs w:val="24"/>
          <w:lang w:eastAsia="en-GB"/>
        </w:rPr>
        <w:t xml:space="preserve">Annals of the Royal College of Surgeons of England. </w:t>
      </w:r>
      <w:r w:rsidRPr="000F456E">
        <w:rPr>
          <w:rFonts w:ascii="Times New Roman" w:hAnsi="Times New Roman" w:cs="Times New Roman"/>
          <w:color w:val="000000"/>
          <w:sz w:val="24"/>
          <w:szCs w:val="24"/>
          <w:lang w:eastAsia="en-GB"/>
        </w:rPr>
        <w:t>2012;94(3):204 - 209.</w:t>
      </w:r>
    </w:p>
    <w:p w14:paraId="52DAF00F" w14:textId="77777777" w:rsidR="0098518D" w:rsidRPr="000F456E" w:rsidRDefault="0098518D" w:rsidP="0098518D">
      <w:pPr>
        <w:widowControl w:val="0"/>
        <w:numPr>
          <w:ilvl w:val="0"/>
          <w:numId w:val="14"/>
        </w:numPr>
        <w:tabs>
          <w:tab w:val="left" w:pos="360"/>
          <w:tab w:val="left" w:pos="720"/>
        </w:tabs>
        <w:autoSpaceDE w:val="0"/>
        <w:autoSpaceDN w:val="0"/>
        <w:adjustRightInd w:val="0"/>
        <w:spacing w:line="240" w:lineRule="auto"/>
        <w:ind w:hanging="720"/>
        <w:rPr>
          <w:rFonts w:ascii="Times New Roman" w:hAnsi="Times New Roman" w:cs="Times New Roman"/>
          <w:color w:val="000000"/>
          <w:sz w:val="24"/>
          <w:szCs w:val="24"/>
          <w:lang w:eastAsia="en-GB"/>
        </w:rPr>
      </w:pPr>
      <w:proofErr w:type="spellStart"/>
      <w:r w:rsidRPr="000F456E">
        <w:rPr>
          <w:rFonts w:ascii="Times New Roman" w:hAnsi="Times New Roman" w:cs="Times New Roman"/>
          <w:color w:val="000000"/>
          <w:sz w:val="24"/>
          <w:szCs w:val="24"/>
          <w:lang w:eastAsia="en-GB"/>
        </w:rPr>
        <w:t>Paner</w:t>
      </w:r>
      <w:proofErr w:type="spellEnd"/>
      <w:r w:rsidRPr="000F456E">
        <w:rPr>
          <w:rFonts w:ascii="Times New Roman" w:hAnsi="Times New Roman" w:cs="Times New Roman"/>
          <w:color w:val="000000"/>
          <w:sz w:val="24"/>
          <w:szCs w:val="24"/>
          <w:lang w:eastAsia="en-GB"/>
        </w:rPr>
        <w:t xml:space="preserve"> GP, Stadler WM, Hansel DE, et al. Updates in the eighth edition of the </w:t>
      </w:r>
      <w:proofErr w:type="spellStart"/>
      <w:r w:rsidRPr="000F456E">
        <w:rPr>
          <w:rFonts w:ascii="Times New Roman" w:hAnsi="Times New Roman" w:cs="Times New Roman"/>
          <w:color w:val="000000"/>
          <w:sz w:val="24"/>
          <w:szCs w:val="24"/>
          <w:lang w:eastAsia="en-GB"/>
        </w:rPr>
        <w:t>tumor</w:t>
      </w:r>
      <w:proofErr w:type="spellEnd"/>
      <w:r w:rsidRPr="000F456E">
        <w:rPr>
          <w:rFonts w:ascii="Times New Roman" w:hAnsi="Times New Roman" w:cs="Times New Roman"/>
          <w:color w:val="000000"/>
          <w:sz w:val="24"/>
          <w:szCs w:val="24"/>
          <w:lang w:eastAsia="en-GB"/>
        </w:rPr>
        <w:t xml:space="preserve">-node metastasis staging classification for urologic cancers. Eur </w:t>
      </w:r>
      <w:proofErr w:type="spellStart"/>
      <w:r w:rsidRPr="000F456E">
        <w:rPr>
          <w:rFonts w:ascii="Times New Roman" w:hAnsi="Times New Roman" w:cs="Times New Roman"/>
          <w:color w:val="000000"/>
          <w:sz w:val="24"/>
          <w:szCs w:val="24"/>
          <w:lang w:eastAsia="en-GB"/>
        </w:rPr>
        <w:t>Urol</w:t>
      </w:r>
      <w:proofErr w:type="spellEnd"/>
      <w:r w:rsidRPr="000F456E">
        <w:rPr>
          <w:rFonts w:ascii="Times New Roman" w:hAnsi="Times New Roman" w:cs="Times New Roman"/>
          <w:color w:val="000000"/>
          <w:sz w:val="24"/>
          <w:szCs w:val="24"/>
          <w:lang w:eastAsia="en-GB"/>
        </w:rPr>
        <w:t xml:space="preserve"> 2018, 73(4):560–569</w:t>
      </w:r>
    </w:p>
    <w:p w14:paraId="34384924" w14:textId="77777777" w:rsidR="0098518D" w:rsidRPr="000F456E" w:rsidRDefault="0098518D" w:rsidP="0098518D">
      <w:pPr>
        <w:widowControl w:val="0"/>
        <w:numPr>
          <w:ilvl w:val="0"/>
          <w:numId w:val="14"/>
        </w:numPr>
        <w:tabs>
          <w:tab w:val="left" w:pos="360"/>
          <w:tab w:val="left" w:pos="720"/>
        </w:tabs>
        <w:autoSpaceDE w:val="0"/>
        <w:autoSpaceDN w:val="0"/>
        <w:adjustRightInd w:val="0"/>
        <w:spacing w:line="240" w:lineRule="auto"/>
        <w:ind w:hanging="720"/>
        <w:rPr>
          <w:rFonts w:ascii="Times New Roman" w:hAnsi="Times New Roman" w:cs="Times New Roman"/>
          <w:color w:val="000000"/>
          <w:sz w:val="24"/>
          <w:szCs w:val="24"/>
          <w:lang w:eastAsia="en-GB"/>
        </w:rPr>
      </w:pPr>
      <w:r w:rsidRPr="000F456E">
        <w:rPr>
          <w:rFonts w:ascii="Times New Roman" w:hAnsi="Times New Roman" w:cs="Times New Roman"/>
          <w:color w:val="000000"/>
          <w:sz w:val="24"/>
          <w:szCs w:val="24"/>
          <w:lang w:eastAsia="en-GB"/>
        </w:rPr>
        <w:t xml:space="preserve">de </w:t>
      </w:r>
      <w:proofErr w:type="spellStart"/>
      <w:r w:rsidRPr="000F456E">
        <w:rPr>
          <w:rFonts w:ascii="Times New Roman" w:hAnsi="Times New Roman" w:cs="Times New Roman"/>
          <w:color w:val="000000"/>
          <w:sz w:val="24"/>
          <w:szCs w:val="24"/>
          <w:lang w:eastAsia="en-GB"/>
        </w:rPr>
        <w:t>Kernion</w:t>
      </w:r>
      <w:proofErr w:type="spellEnd"/>
      <w:r w:rsidRPr="000F456E">
        <w:rPr>
          <w:rFonts w:ascii="Times New Roman" w:hAnsi="Times New Roman" w:cs="Times New Roman"/>
          <w:color w:val="000000"/>
          <w:sz w:val="24"/>
          <w:szCs w:val="24"/>
          <w:lang w:eastAsia="en-GB"/>
        </w:rPr>
        <w:t xml:space="preserve"> JB, </w:t>
      </w:r>
      <w:proofErr w:type="spellStart"/>
      <w:r w:rsidRPr="000F456E">
        <w:rPr>
          <w:rFonts w:ascii="Times New Roman" w:hAnsi="Times New Roman" w:cs="Times New Roman"/>
          <w:color w:val="000000"/>
          <w:sz w:val="24"/>
          <w:szCs w:val="24"/>
          <w:lang w:eastAsia="en-GB"/>
        </w:rPr>
        <w:t>Tynberg</w:t>
      </w:r>
      <w:proofErr w:type="spellEnd"/>
      <w:r w:rsidRPr="000F456E">
        <w:rPr>
          <w:rFonts w:ascii="Times New Roman" w:hAnsi="Times New Roman" w:cs="Times New Roman"/>
          <w:color w:val="000000"/>
          <w:sz w:val="24"/>
          <w:szCs w:val="24"/>
          <w:lang w:eastAsia="en-GB"/>
        </w:rPr>
        <w:t xml:space="preserve"> P, </w:t>
      </w:r>
      <w:proofErr w:type="spellStart"/>
      <w:r w:rsidRPr="000F456E">
        <w:rPr>
          <w:rFonts w:ascii="Times New Roman" w:hAnsi="Times New Roman" w:cs="Times New Roman"/>
          <w:color w:val="000000"/>
          <w:sz w:val="24"/>
          <w:szCs w:val="24"/>
          <w:lang w:eastAsia="en-GB"/>
        </w:rPr>
        <w:t>Persky</w:t>
      </w:r>
      <w:proofErr w:type="spellEnd"/>
      <w:r w:rsidRPr="000F456E">
        <w:rPr>
          <w:rFonts w:ascii="Times New Roman" w:hAnsi="Times New Roman" w:cs="Times New Roman"/>
          <w:color w:val="000000"/>
          <w:sz w:val="24"/>
          <w:szCs w:val="24"/>
          <w:lang w:eastAsia="en-GB"/>
        </w:rPr>
        <w:t xml:space="preserve"> L, et al. Proceedings: Carcinoma of the penis. </w:t>
      </w:r>
      <w:r w:rsidRPr="000F456E">
        <w:rPr>
          <w:rFonts w:ascii="Times New Roman" w:hAnsi="Times New Roman" w:cs="Times New Roman"/>
          <w:i/>
          <w:iCs/>
          <w:color w:val="000000"/>
          <w:sz w:val="24"/>
          <w:szCs w:val="24"/>
          <w:lang w:eastAsia="en-GB"/>
        </w:rPr>
        <w:t xml:space="preserve">Cancer. </w:t>
      </w:r>
      <w:r w:rsidRPr="000F456E">
        <w:rPr>
          <w:rFonts w:ascii="Times New Roman" w:hAnsi="Times New Roman" w:cs="Times New Roman"/>
          <w:color w:val="000000"/>
          <w:sz w:val="24"/>
          <w:szCs w:val="24"/>
          <w:lang w:eastAsia="en-GB"/>
        </w:rPr>
        <w:t xml:space="preserve">1973;32(5):1256 - 1262. </w:t>
      </w:r>
    </w:p>
    <w:p w14:paraId="6E5AADD0" w14:textId="77777777" w:rsidR="0098518D" w:rsidRPr="000F456E" w:rsidRDefault="0098518D" w:rsidP="0098518D">
      <w:pPr>
        <w:widowControl w:val="0"/>
        <w:numPr>
          <w:ilvl w:val="0"/>
          <w:numId w:val="14"/>
        </w:numPr>
        <w:tabs>
          <w:tab w:val="left" w:pos="360"/>
          <w:tab w:val="left" w:pos="720"/>
        </w:tabs>
        <w:autoSpaceDE w:val="0"/>
        <w:autoSpaceDN w:val="0"/>
        <w:adjustRightInd w:val="0"/>
        <w:spacing w:line="240" w:lineRule="auto"/>
        <w:ind w:hanging="720"/>
        <w:rPr>
          <w:rFonts w:ascii="Times New Roman" w:hAnsi="Times New Roman" w:cs="Times New Roman"/>
          <w:color w:val="000000"/>
          <w:sz w:val="24"/>
          <w:szCs w:val="24"/>
          <w:lang w:eastAsia="en-GB"/>
        </w:rPr>
      </w:pPr>
      <w:r w:rsidRPr="000F456E">
        <w:rPr>
          <w:rFonts w:ascii="Times New Roman" w:hAnsi="Times New Roman" w:cs="Times New Roman"/>
          <w:color w:val="000000"/>
          <w:sz w:val="24"/>
          <w:szCs w:val="24"/>
          <w:lang w:eastAsia="en-GB"/>
        </w:rPr>
        <w:t xml:space="preserve">Lynch DF et al. </w:t>
      </w:r>
      <w:proofErr w:type="spellStart"/>
      <w:r w:rsidRPr="000F456E">
        <w:rPr>
          <w:rFonts w:ascii="Times New Roman" w:hAnsi="Times New Roman" w:cs="Times New Roman"/>
          <w:color w:val="000000"/>
          <w:sz w:val="24"/>
          <w:szCs w:val="24"/>
          <w:lang w:eastAsia="en-GB"/>
        </w:rPr>
        <w:t>Tumors</w:t>
      </w:r>
      <w:proofErr w:type="spellEnd"/>
      <w:r w:rsidRPr="000F456E">
        <w:rPr>
          <w:rFonts w:ascii="Times New Roman" w:hAnsi="Times New Roman" w:cs="Times New Roman"/>
          <w:color w:val="000000"/>
          <w:sz w:val="24"/>
          <w:szCs w:val="24"/>
          <w:lang w:eastAsia="en-GB"/>
        </w:rPr>
        <w:t xml:space="preserve"> of the penis. In: Walsh P RA, Vaughan D, Wein A, ed. </w:t>
      </w:r>
      <w:r w:rsidRPr="000F456E">
        <w:rPr>
          <w:rFonts w:ascii="Times New Roman" w:hAnsi="Times New Roman" w:cs="Times New Roman"/>
          <w:i/>
          <w:iCs/>
          <w:color w:val="000000"/>
          <w:sz w:val="24"/>
          <w:szCs w:val="24"/>
          <w:lang w:eastAsia="en-GB"/>
        </w:rPr>
        <w:t>Campbell's Urology</w:t>
      </w:r>
      <w:r w:rsidRPr="000F456E">
        <w:rPr>
          <w:rFonts w:ascii="Times New Roman" w:hAnsi="Times New Roman" w:cs="Times New Roman"/>
          <w:color w:val="000000"/>
          <w:sz w:val="24"/>
          <w:szCs w:val="24"/>
          <w:lang w:eastAsia="en-GB"/>
        </w:rPr>
        <w:t xml:space="preserve">. 8th ed. Philadelphia: W. B. Saunders Co.; 2002 </w:t>
      </w:r>
    </w:p>
    <w:p w14:paraId="27CAE632" w14:textId="77777777" w:rsidR="0098518D" w:rsidRPr="000F456E" w:rsidRDefault="0098518D" w:rsidP="0098518D">
      <w:pPr>
        <w:widowControl w:val="0"/>
        <w:numPr>
          <w:ilvl w:val="0"/>
          <w:numId w:val="14"/>
        </w:numPr>
        <w:tabs>
          <w:tab w:val="left" w:pos="360"/>
          <w:tab w:val="left" w:pos="720"/>
        </w:tabs>
        <w:autoSpaceDE w:val="0"/>
        <w:autoSpaceDN w:val="0"/>
        <w:adjustRightInd w:val="0"/>
        <w:spacing w:line="240" w:lineRule="auto"/>
        <w:ind w:hanging="720"/>
        <w:rPr>
          <w:rFonts w:ascii="Times New Roman" w:hAnsi="Times New Roman" w:cs="Times New Roman"/>
          <w:color w:val="000000"/>
          <w:sz w:val="24"/>
          <w:szCs w:val="24"/>
          <w:lang w:eastAsia="en-GB"/>
        </w:rPr>
      </w:pPr>
      <w:r w:rsidRPr="000F456E">
        <w:rPr>
          <w:rFonts w:ascii="Times New Roman" w:hAnsi="Times New Roman" w:cs="Times New Roman"/>
          <w:color w:val="000000"/>
          <w:sz w:val="24"/>
          <w:szCs w:val="24"/>
          <w:lang w:eastAsia="en-GB"/>
        </w:rPr>
        <w:t xml:space="preserve">Minhas S, </w:t>
      </w:r>
      <w:proofErr w:type="spellStart"/>
      <w:r w:rsidRPr="000F456E">
        <w:rPr>
          <w:rFonts w:ascii="Times New Roman" w:hAnsi="Times New Roman" w:cs="Times New Roman"/>
          <w:color w:val="000000"/>
          <w:sz w:val="24"/>
          <w:szCs w:val="24"/>
          <w:lang w:eastAsia="en-GB"/>
        </w:rPr>
        <w:t>Kayes</w:t>
      </w:r>
      <w:proofErr w:type="spellEnd"/>
      <w:r w:rsidRPr="000F456E">
        <w:rPr>
          <w:rFonts w:ascii="Times New Roman" w:hAnsi="Times New Roman" w:cs="Times New Roman"/>
          <w:color w:val="000000"/>
          <w:sz w:val="24"/>
          <w:szCs w:val="24"/>
          <w:lang w:eastAsia="en-GB"/>
        </w:rPr>
        <w:t xml:space="preserve"> O, Hegarty P, et al. What surgical resection margins are required to achieve oncological control in men with primary penile cancer? </w:t>
      </w:r>
      <w:r w:rsidRPr="000F456E">
        <w:rPr>
          <w:rFonts w:ascii="Times New Roman" w:hAnsi="Times New Roman" w:cs="Times New Roman"/>
          <w:i/>
          <w:iCs/>
          <w:color w:val="000000"/>
          <w:sz w:val="24"/>
          <w:szCs w:val="24"/>
          <w:lang w:eastAsia="en-GB"/>
        </w:rPr>
        <w:t xml:space="preserve">BJU international. </w:t>
      </w:r>
      <w:r w:rsidRPr="000F456E">
        <w:rPr>
          <w:rFonts w:ascii="Times New Roman" w:hAnsi="Times New Roman" w:cs="Times New Roman"/>
          <w:color w:val="000000"/>
          <w:sz w:val="24"/>
          <w:szCs w:val="24"/>
          <w:lang w:eastAsia="en-GB"/>
        </w:rPr>
        <w:t xml:space="preserve">2005;96(7):1040 - 1043. </w:t>
      </w:r>
    </w:p>
    <w:p w14:paraId="2DEDD9B7" w14:textId="77777777" w:rsidR="0098518D" w:rsidRPr="000F456E" w:rsidRDefault="0098518D" w:rsidP="0098518D">
      <w:pPr>
        <w:widowControl w:val="0"/>
        <w:numPr>
          <w:ilvl w:val="0"/>
          <w:numId w:val="14"/>
        </w:numPr>
        <w:tabs>
          <w:tab w:val="left" w:pos="360"/>
          <w:tab w:val="left" w:pos="720"/>
        </w:tabs>
        <w:autoSpaceDE w:val="0"/>
        <w:autoSpaceDN w:val="0"/>
        <w:adjustRightInd w:val="0"/>
        <w:spacing w:line="240" w:lineRule="auto"/>
        <w:ind w:hanging="720"/>
        <w:rPr>
          <w:rFonts w:ascii="Times New Roman" w:hAnsi="Times New Roman" w:cs="Times New Roman"/>
          <w:color w:val="000000"/>
          <w:sz w:val="24"/>
          <w:szCs w:val="24"/>
          <w:lang w:eastAsia="en-GB"/>
        </w:rPr>
      </w:pPr>
      <w:proofErr w:type="spellStart"/>
      <w:r w:rsidRPr="000F456E">
        <w:rPr>
          <w:rFonts w:ascii="Times New Roman" w:hAnsi="Times New Roman" w:cs="Times New Roman"/>
          <w:color w:val="000000"/>
          <w:sz w:val="24"/>
          <w:szCs w:val="24"/>
          <w:lang w:eastAsia="en-GB"/>
        </w:rPr>
        <w:t>Lont</w:t>
      </w:r>
      <w:proofErr w:type="spellEnd"/>
      <w:r w:rsidRPr="000F456E">
        <w:rPr>
          <w:rFonts w:ascii="Times New Roman" w:hAnsi="Times New Roman" w:cs="Times New Roman"/>
          <w:color w:val="000000"/>
          <w:sz w:val="24"/>
          <w:szCs w:val="24"/>
          <w:lang w:eastAsia="en-GB"/>
        </w:rPr>
        <w:t xml:space="preserve"> AP, </w:t>
      </w:r>
      <w:proofErr w:type="spellStart"/>
      <w:r w:rsidRPr="000F456E">
        <w:rPr>
          <w:rFonts w:ascii="Times New Roman" w:hAnsi="Times New Roman" w:cs="Times New Roman"/>
          <w:color w:val="000000"/>
          <w:sz w:val="24"/>
          <w:szCs w:val="24"/>
          <w:lang w:eastAsia="en-GB"/>
        </w:rPr>
        <w:t>Gallee</w:t>
      </w:r>
      <w:proofErr w:type="spellEnd"/>
      <w:r w:rsidRPr="000F456E">
        <w:rPr>
          <w:rFonts w:ascii="Times New Roman" w:hAnsi="Times New Roman" w:cs="Times New Roman"/>
          <w:color w:val="000000"/>
          <w:sz w:val="24"/>
          <w:szCs w:val="24"/>
          <w:lang w:eastAsia="en-GB"/>
        </w:rPr>
        <w:t xml:space="preserve"> MP, Meinhardt W, et al. Penis conserving treatment for T1 and T2 penile carcinoma: clinical implications of a local recurrence. </w:t>
      </w:r>
      <w:r w:rsidRPr="000F456E">
        <w:rPr>
          <w:rFonts w:ascii="Times New Roman" w:hAnsi="Times New Roman" w:cs="Times New Roman"/>
          <w:i/>
          <w:iCs/>
          <w:color w:val="000000"/>
          <w:sz w:val="24"/>
          <w:szCs w:val="24"/>
          <w:lang w:eastAsia="en-GB"/>
        </w:rPr>
        <w:t xml:space="preserve">The Journal of urology. </w:t>
      </w:r>
      <w:r w:rsidRPr="000F456E">
        <w:rPr>
          <w:rFonts w:ascii="Times New Roman" w:hAnsi="Times New Roman" w:cs="Times New Roman"/>
          <w:color w:val="000000"/>
          <w:sz w:val="24"/>
          <w:szCs w:val="24"/>
          <w:lang w:eastAsia="en-GB"/>
        </w:rPr>
        <w:t>2006;176(2):575 - 580.</w:t>
      </w:r>
    </w:p>
    <w:p w14:paraId="18C61B3F" w14:textId="77777777" w:rsidR="0098518D" w:rsidRPr="000F456E" w:rsidRDefault="0098518D" w:rsidP="0098518D">
      <w:pPr>
        <w:widowControl w:val="0"/>
        <w:numPr>
          <w:ilvl w:val="0"/>
          <w:numId w:val="14"/>
        </w:numPr>
        <w:tabs>
          <w:tab w:val="left" w:pos="360"/>
          <w:tab w:val="left" w:pos="720"/>
        </w:tabs>
        <w:autoSpaceDE w:val="0"/>
        <w:autoSpaceDN w:val="0"/>
        <w:adjustRightInd w:val="0"/>
        <w:spacing w:line="240" w:lineRule="auto"/>
        <w:ind w:hanging="720"/>
        <w:rPr>
          <w:rFonts w:ascii="Times New Roman" w:hAnsi="Times New Roman" w:cs="Times New Roman"/>
          <w:color w:val="000000"/>
          <w:sz w:val="24"/>
          <w:szCs w:val="24"/>
          <w:lang w:eastAsia="en-GB"/>
        </w:rPr>
      </w:pPr>
      <w:r w:rsidRPr="000F456E">
        <w:rPr>
          <w:rFonts w:ascii="Times New Roman" w:hAnsi="Times New Roman" w:cs="Times New Roman"/>
          <w:color w:val="000000"/>
          <w:sz w:val="24"/>
          <w:szCs w:val="24"/>
          <w:lang w:eastAsia="en-GB"/>
        </w:rPr>
        <w:t xml:space="preserve">Rogers C, Klatt EC, </w:t>
      </w:r>
      <w:proofErr w:type="spellStart"/>
      <w:r w:rsidRPr="000F456E">
        <w:rPr>
          <w:rFonts w:ascii="Times New Roman" w:hAnsi="Times New Roman" w:cs="Times New Roman"/>
          <w:color w:val="000000"/>
          <w:sz w:val="24"/>
          <w:szCs w:val="24"/>
          <w:lang w:eastAsia="en-GB"/>
        </w:rPr>
        <w:t>Chandrasoma</w:t>
      </w:r>
      <w:proofErr w:type="spellEnd"/>
      <w:r w:rsidRPr="000F456E">
        <w:rPr>
          <w:rFonts w:ascii="Times New Roman" w:hAnsi="Times New Roman" w:cs="Times New Roman"/>
          <w:color w:val="000000"/>
          <w:sz w:val="24"/>
          <w:szCs w:val="24"/>
          <w:lang w:eastAsia="en-GB"/>
        </w:rPr>
        <w:t xml:space="preserve"> P. Accuracy of frozen-section diagnosis in a teaching hospital. </w:t>
      </w:r>
      <w:r w:rsidRPr="000F456E">
        <w:rPr>
          <w:rFonts w:ascii="Times New Roman" w:hAnsi="Times New Roman" w:cs="Times New Roman"/>
          <w:i/>
          <w:iCs/>
          <w:color w:val="000000"/>
          <w:sz w:val="24"/>
          <w:szCs w:val="24"/>
          <w:lang w:eastAsia="en-GB"/>
        </w:rPr>
        <w:t xml:space="preserve">Arch </w:t>
      </w:r>
      <w:proofErr w:type="spellStart"/>
      <w:r w:rsidRPr="000F456E">
        <w:rPr>
          <w:rFonts w:ascii="Times New Roman" w:hAnsi="Times New Roman" w:cs="Times New Roman"/>
          <w:i/>
          <w:iCs/>
          <w:color w:val="000000"/>
          <w:sz w:val="24"/>
          <w:szCs w:val="24"/>
          <w:lang w:eastAsia="en-GB"/>
        </w:rPr>
        <w:t>Pathol</w:t>
      </w:r>
      <w:proofErr w:type="spellEnd"/>
      <w:r w:rsidRPr="000F456E">
        <w:rPr>
          <w:rFonts w:ascii="Times New Roman" w:hAnsi="Times New Roman" w:cs="Times New Roman"/>
          <w:i/>
          <w:iCs/>
          <w:color w:val="000000"/>
          <w:sz w:val="24"/>
          <w:szCs w:val="24"/>
          <w:lang w:eastAsia="en-GB"/>
        </w:rPr>
        <w:t xml:space="preserve"> Lab Med. </w:t>
      </w:r>
      <w:r w:rsidRPr="000F456E">
        <w:rPr>
          <w:rFonts w:ascii="Times New Roman" w:hAnsi="Times New Roman" w:cs="Times New Roman"/>
          <w:color w:val="000000"/>
          <w:sz w:val="24"/>
          <w:szCs w:val="24"/>
          <w:lang w:eastAsia="en-GB"/>
        </w:rPr>
        <w:t>1987;111(6):514 - 517.</w:t>
      </w:r>
    </w:p>
    <w:p w14:paraId="03100A98" w14:textId="77777777" w:rsidR="0098518D" w:rsidRPr="000F456E" w:rsidRDefault="0098518D" w:rsidP="0098518D">
      <w:pPr>
        <w:widowControl w:val="0"/>
        <w:numPr>
          <w:ilvl w:val="0"/>
          <w:numId w:val="14"/>
        </w:numPr>
        <w:tabs>
          <w:tab w:val="left" w:pos="360"/>
          <w:tab w:val="left" w:pos="720"/>
        </w:tabs>
        <w:autoSpaceDE w:val="0"/>
        <w:autoSpaceDN w:val="0"/>
        <w:adjustRightInd w:val="0"/>
        <w:spacing w:line="240" w:lineRule="auto"/>
        <w:ind w:hanging="720"/>
        <w:rPr>
          <w:rFonts w:ascii="Times New Roman" w:hAnsi="Times New Roman" w:cs="Times New Roman"/>
          <w:color w:val="000000"/>
          <w:sz w:val="24"/>
          <w:szCs w:val="24"/>
          <w:lang w:eastAsia="en-GB"/>
        </w:rPr>
      </w:pPr>
      <w:proofErr w:type="spellStart"/>
      <w:r w:rsidRPr="000F456E">
        <w:rPr>
          <w:rFonts w:ascii="Times New Roman" w:hAnsi="Times New Roman" w:cs="Times New Roman"/>
          <w:color w:val="000000"/>
          <w:sz w:val="24"/>
          <w:szCs w:val="24"/>
          <w:lang w:eastAsia="en-GB"/>
        </w:rPr>
        <w:t>Winther</w:t>
      </w:r>
      <w:proofErr w:type="spellEnd"/>
      <w:r w:rsidRPr="000F456E">
        <w:rPr>
          <w:rFonts w:ascii="Times New Roman" w:hAnsi="Times New Roman" w:cs="Times New Roman"/>
          <w:color w:val="000000"/>
          <w:sz w:val="24"/>
          <w:szCs w:val="24"/>
          <w:lang w:eastAsia="en-GB"/>
        </w:rPr>
        <w:t xml:space="preserve"> C, </w:t>
      </w:r>
      <w:proofErr w:type="spellStart"/>
      <w:r w:rsidRPr="000F456E">
        <w:rPr>
          <w:rFonts w:ascii="Times New Roman" w:hAnsi="Times New Roman" w:cs="Times New Roman"/>
          <w:color w:val="000000"/>
          <w:sz w:val="24"/>
          <w:szCs w:val="24"/>
          <w:lang w:eastAsia="en-GB"/>
        </w:rPr>
        <w:t>Graem</w:t>
      </w:r>
      <w:proofErr w:type="spellEnd"/>
      <w:r w:rsidRPr="000F456E">
        <w:rPr>
          <w:rFonts w:ascii="Times New Roman" w:hAnsi="Times New Roman" w:cs="Times New Roman"/>
          <w:color w:val="000000"/>
          <w:sz w:val="24"/>
          <w:szCs w:val="24"/>
          <w:lang w:eastAsia="en-GB"/>
        </w:rPr>
        <w:t xml:space="preserve"> N. Accuracy of frozen section diagnosis: a retrospective analysis of 4785 cases. </w:t>
      </w:r>
      <w:r w:rsidRPr="000F456E">
        <w:rPr>
          <w:rFonts w:ascii="Times New Roman" w:hAnsi="Times New Roman" w:cs="Times New Roman"/>
          <w:i/>
          <w:iCs/>
          <w:color w:val="000000"/>
          <w:sz w:val="24"/>
          <w:szCs w:val="24"/>
          <w:lang w:eastAsia="en-GB"/>
        </w:rPr>
        <w:t xml:space="preserve">APMIS. </w:t>
      </w:r>
      <w:r w:rsidRPr="000F456E">
        <w:rPr>
          <w:rFonts w:ascii="Times New Roman" w:hAnsi="Times New Roman" w:cs="Times New Roman"/>
          <w:color w:val="000000"/>
          <w:sz w:val="24"/>
          <w:szCs w:val="24"/>
          <w:lang w:eastAsia="en-GB"/>
        </w:rPr>
        <w:t>2011;119(4-5):249 - 256.</w:t>
      </w:r>
    </w:p>
    <w:p w14:paraId="1973205E" w14:textId="77777777" w:rsidR="0098518D" w:rsidRPr="000F456E" w:rsidRDefault="0098518D" w:rsidP="0098518D">
      <w:pPr>
        <w:widowControl w:val="0"/>
        <w:numPr>
          <w:ilvl w:val="0"/>
          <w:numId w:val="14"/>
        </w:numPr>
        <w:tabs>
          <w:tab w:val="left" w:pos="360"/>
          <w:tab w:val="left" w:pos="720"/>
        </w:tabs>
        <w:autoSpaceDE w:val="0"/>
        <w:autoSpaceDN w:val="0"/>
        <w:adjustRightInd w:val="0"/>
        <w:spacing w:line="240" w:lineRule="auto"/>
        <w:ind w:hanging="720"/>
        <w:rPr>
          <w:rFonts w:ascii="Times New Roman" w:hAnsi="Times New Roman" w:cs="Times New Roman"/>
          <w:color w:val="000000"/>
          <w:sz w:val="24"/>
          <w:szCs w:val="24"/>
          <w:lang w:eastAsia="en-GB"/>
        </w:rPr>
      </w:pPr>
      <w:r w:rsidRPr="000F456E">
        <w:rPr>
          <w:rFonts w:ascii="Times New Roman" w:hAnsi="Times New Roman" w:cs="Times New Roman"/>
          <w:color w:val="000000"/>
          <w:sz w:val="24"/>
          <w:szCs w:val="24"/>
          <w:lang w:eastAsia="en-GB"/>
        </w:rPr>
        <w:t xml:space="preserve">Sri D, </w:t>
      </w:r>
      <w:proofErr w:type="spellStart"/>
      <w:r w:rsidRPr="000F456E">
        <w:rPr>
          <w:rFonts w:ascii="Times New Roman" w:hAnsi="Times New Roman" w:cs="Times New Roman"/>
          <w:color w:val="000000"/>
          <w:sz w:val="24"/>
          <w:szCs w:val="24"/>
          <w:lang w:eastAsia="en-GB"/>
        </w:rPr>
        <w:t>Sujenthiran</w:t>
      </w:r>
      <w:proofErr w:type="spellEnd"/>
      <w:r w:rsidRPr="000F456E">
        <w:rPr>
          <w:rFonts w:ascii="Times New Roman" w:hAnsi="Times New Roman" w:cs="Times New Roman"/>
          <w:color w:val="000000"/>
          <w:sz w:val="24"/>
          <w:szCs w:val="24"/>
          <w:lang w:eastAsia="en-GB"/>
        </w:rPr>
        <w:t xml:space="preserve"> A, Lam W, et al. A study into the association between local recurrence rates and surgical resection margins in organ-sparing surgery for penile squamous cell cancer. BJU international. 2018; 122: 576–582.</w:t>
      </w:r>
    </w:p>
    <w:p w14:paraId="70AD8400" w14:textId="77777777" w:rsidR="0098518D" w:rsidRPr="000F456E" w:rsidRDefault="0098518D" w:rsidP="0098518D">
      <w:pPr>
        <w:widowControl w:val="0"/>
        <w:numPr>
          <w:ilvl w:val="0"/>
          <w:numId w:val="14"/>
        </w:numPr>
        <w:tabs>
          <w:tab w:val="left" w:pos="360"/>
          <w:tab w:val="left" w:pos="720"/>
        </w:tabs>
        <w:autoSpaceDE w:val="0"/>
        <w:autoSpaceDN w:val="0"/>
        <w:adjustRightInd w:val="0"/>
        <w:spacing w:line="240" w:lineRule="auto"/>
        <w:ind w:hanging="720"/>
        <w:rPr>
          <w:rFonts w:ascii="Times New Roman" w:hAnsi="Times New Roman" w:cs="Times New Roman"/>
          <w:color w:val="000000"/>
          <w:sz w:val="24"/>
          <w:szCs w:val="24"/>
          <w:lang w:eastAsia="en-GB"/>
        </w:rPr>
      </w:pPr>
      <w:r w:rsidRPr="000F456E">
        <w:rPr>
          <w:rFonts w:ascii="Times New Roman" w:hAnsi="Times New Roman" w:cs="Times New Roman"/>
          <w:color w:val="000000"/>
          <w:sz w:val="24"/>
          <w:szCs w:val="24"/>
          <w:lang w:eastAsia="en-GB"/>
        </w:rPr>
        <w:t xml:space="preserve"> </w:t>
      </w:r>
      <w:r w:rsidRPr="000F456E">
        <w:rPr>
          <w:rFonts w:ascii="Times New Roman" w:eastAsia="Times New Roman" w:hAnsi="Times New Roman" w:cs="Times New Roman"/>
          <w:color w:val="000000"/>
          <w:sz w:val="24"/>
          <w:szCs w:val="24"/>
          <w:shd w:val="clear" w:color="auto" w:fill="FFFFFF"/>
          <w:lang w:eastAsia="en-GB"/>
        </w:rPr>
        <w:t xml:space="preserve">Kamel MH, Tao J, </w:t>
      </w:r>
      <w:proofErr w:type="spellStart"/>
      <w:r w:rsidRPr="000F456E">
        <w:rPr>
          <w:rFonts w:ascii="Times New Roman" w:eastAsia="Times New Roman" w:hAnsi="Times New Roman" w:cs="Times New Roman"/>
          <w:color w:val="000000"/>
          <w:sz w:val="24"/>
          <w:szCs w:val="24"/>
          <w:shd w:val="clear" w:color="auto" w:fill="FFFFFF"/>
          <w:lang w:eastAsia="en-GB"/>
        </w:rPr>
        <w:t>Su</w:t>
      </w:r>
      <w:proofErr w:type="spellEnd"/>
      <w:r w:rsidRPr="000F456E">
        <w:rPr>
          <w:rFonts w:ascii="Times New Roman" w:eastAsia="Times New Roman" w:hAnsi="Times New Roman" w:cs="Times New Roman"/>
          <w:color w:val="000000"/>
          <w:sz w:val="24"/>
          <w:szCs w:val="24"/>
          <w:shd w:val="clear" w:color="auto" w:fill="FFFFFF"/>
          <w:lang w:eastAsia="en-GB"/>
        </w:rPr>
        <w:t xml:space="preserve"> J, et al. Survival outcomes of organ sparing surgery, partial penectomy, and total penectomy in pathological T1/T2 penile cancer: report from the National Cancer Data Base. </w:t>
      </w:r>
      <w:proofErr w:type="spellStart"/>
      <w:r w:rsidRPr="000F456E">
        <w:rPr>
          <w:rFonts w:ascii="Times New Roman" w:eastAsia="Times New Roman" w:hAnsi="Times New Roman" w:cs="Times New Roman"/>
          <w:color w:val="000000"/>
          <w:sz w:val="24"/>
          <w:szCs w:val="24"/>
          <w:shd w:val="clear" w:color="auto" w:fill="FFFFFF"/>
          <w:lang w:eastAsia="en-GB"/>
        </w:rPr>
        <w:t>Urol</w:t>
      </w:r>
      <w:proofErr w:type="spellEnd"/>
      <w:r w:rsidRPr="000F456E">
        <w:rPr>
          <w:rFonts w:ascii="Times New Roman" w:eastAsia="Times New Roman" w:hAnsi="Times New Roman" w:cs="Times New Roman"/>
          <w:color w:val="000000"/>
          <w:sz w:val="24"/>
          <w:szCs w:val="24"/>
          <w:shd w:val="clear" w:color="auto" w:fill="FFFFFF"/>
          <w:lang w:eastAsia="en-GB"/>
        </w:rPr>
        <w:t xml:space="preserve"> Oncol. 2018; 36:82.</w:t>
      </w:r>
    </w:p>
    <w:p w14:paraId="4BADDA47" w14:textId="77777777" w:rsidR="0098518D" w:rsidRPr="000F456E" w:rsidRDefault="0098518D" w:rsidP="0098518D">
      <w:pPr>
        <w:widowControl w:val="0"/>
        <w:numPr>
          <w:ilvl w:val="0"/>
          <w:numId w:val="14"/>
        </w:numPr>
        <w:tabs>
          <w:tab w:val="left" w:pos="360"/>
          <w:tab w:val="left" w:pos="720"/>
        </w:tabs>
        <w:autoSpaceDE w:val="0"/>
        <w:autoSpaceDN w:val="0"/>
        <w:adjustRightInd w:val="0"/>
        <w:spacing w:line="240" w:lineRule="auto"/>
        <w:ind w:hanging="720"/>
        <w:rPr>
          <w:rFonts w:ascii="Times New Roman" w:hAnsi="Times New Roman" w:cs="Times New Roman"/>
          <w:color w:val="000000"/>
          <w:sz w:val="24"/>
          <w:szCs w:val="24"/>
          <w:lang w:eastAsia="en-GB"/>
        </w:rPr>
      </w:pPr>
      <w:r w:rsidRPr="000F456E">
        <w:rPr>
          <w:rFonts w:ascii="Times New Roman" w:eastAsia="Times New Roman" w:hAnsi="Times New Roman" w:cs="Times New Roman"/>
          <w:sz w:val="24"/>
          <w:szCs w:val="24"/>
          <w:lang w:eastAsia="en-GB"/>
        </w:rPr>
        <w:t xml:space="preserve">Kamel MH, </w:t>
      </w:r>
      <w:proofErr w:type="spellStart"/>
      <w:r w:rsidRPr="000F456E">
        <w:rPr>
          <w:rFonts w:ascii="Times New Roman" w:eastAsia="Times New Roman" w:hAnsi="Times New Roman" w:cs="Times New Roman"/>
          <w:sz w:val="24"/>
          <w:szCs w:val="24"/>
          <w:lang w:eastAsia="en-GB"/>
        </w:rPr>
        <w:t>Bissada</w:t>
      </w:r>
      <w:proofErr w:type="spellEnd"/>
      <w:r w:rsidRPr="000F456E">
        <w:rPr>
          <w:rFonts w:ascii="Times New Roman" w:eastAsia="Times New Roman" w:hAnsi="Times New Roman" w:cs="Times New Roman"/>
          <w:sz w:val="24"/>
          <w:szCs w:val="24"/>
          <w:lang w:eastAsia="en-GB"/>
        </w:rPr>
        <w:t xml:space="preserve"> N, </w:t>
      </w:r>
      <w:proofErr w:type="spellStart"/>
      <w:r w:rsidRPr="000F456E">
        <w:rPr>
          <w:rFonts w:ascii="Times New Roman" w:eastAsia="Times New Roman" w:hAnsi="Times New Roman" w:cs="Times New Roman"/>
          <w:sz w:val="24"/>
          <w:szCs w:val="24"/>
          <w:lang w:eastAsia="en-GB"/>
        </w:rPr>
        <w:t>Warford</w:t>
      </w:r>
      <w:proofErr w:type="spellEnd"/>
      <w:r w:rsidRPr="000F456E">
        <w:rPr>
          <w:rFonts w:ascii="Times New Roman" w:eastAsia="Times New Roman" w:hAnsi="Times New Roman" w:cs="Times New Roman"/>
          <w:sz w:val="24"/>
          <w:szCs w:val="24"/>
          <w:lang w:eastAsia="en-GB"/>
        </w:rPr>
        <w:t xml:space="preserve"> R, et al. Organ Sparing Surgery in Penile Cancer: A Systematic Review, The Journal of Urology 2017, </w:t>
      </w:r>
      <w:r w:rsidRPr="000F456E">
        <w:rPr>
          <w:rFonts w:ascii="Times New Roman" w:hAnsi="Times New Roman" w:cs="Times New Roman"/>
          <w:i/>
          <w:iCs/>
          <w:sz w:val="24"/>
          <w:szCs w:val="24"/>
        </w:rPr>
        <w:t>198(4), 770–779</w:t>
      </w:r>
    </w:p>
    <w:p w14:paraId="679BAD62" w14:textId="77777777" w:rsidR="0098518D" w:rsidRPr="000F456E" w:rsidRDefault="0098518D" w:rsidP="0098518D">
      <w:pPr>
        <w:widowControl w:val="0"/>
        <w:numPr>
          <w:ilvl w:val="0"/>
          <w:numId w:val="14"/>
        </w:numPr>
        <w:tabs>
          <w:tab w:val="left" w:pos="360"/>
          <w:tab w:val="left" w:pos="720"/>
        </w:tabs>
        <w:autoSpaceDE w:val="0"/>
        <w:autoSpaceDN w:val="0"/>
        <w:adjustRightInd w:val="0"/>
        <w:spacing w:line="240" w:lineRule="auto"/>
        <w:ind w:hanging="720"/>
        <w:rPr>
          <w:rFonts w:ascii="Times New Roman" w:hAnsi="Times New Roman" w:cs="Times New Roman"/>
          <w:color w:val="000000"/>
          <w:sz w:val="24"/>
          <w:szCs w:val="24"/>
          <w:lang w:eastAsia="en-GB"/>
        </w:rPr>
      </w:pPr>
      <w:r w:rsidRPr="000F456E">
        <w:rPr>
          <w:rFonts w:ascii="Times New Roman" w:hAnsi="Times New Roman" w:cs="Times New Roman"/>
          <w:color w:val="000000"/>
          <w:sz w:val="24"/>
          <w:szCs w:val="24"/>
          <w:lang w:eastAsia="en-GB"/>
        </w:rPr>
        <w:t xml:space="preserve">Velazquez EF, </w:t>
      </w:r>
      <w:proofErr w:type="spellStart"/>
      <w:r w:rsidRPr="000F456E">
        <w:rPr>
          <w:rFonts w:ascii="Times New Roman" w:hAnsi="Times New Roman" w:cs="Times New Roman"/>
          <w:color w:val="000000"/>
          <w:sz w:val="24"/>
          <w:szCs w:val="24"/>
          <w:lang w:eastAsia="en-GB"/>
        </w:rPr>
        <w:t>Soskin</w:t>
      </w:r>
      <w:proofErr w:type="spellEnd"/>
      <w:r w:rsidRPr="000F456E">
        <w:rPr>
          <w:rFonts w:ascii="Times New Roman" w:hAnsi="Times New Roman" w:cs="Times New Roman"/>
          <w:color w:val="000000"/>
          <w:sz w:val="24"/>
          <w:szCs w:val="24"/>
          <w:lang w:eastAsia="en-GB"/>
        </w:rPr>
        <w:t xml:space="preserve"> A, Bock A, et al. Positive resection margins in partial penectomies: sites of involvement and proposal of local routes of spread of penile squamous cell carcinoma. </w:t>
      </w:r>
      <w:r w:rsidRPr="000F456E">
        <w:rPr>
          <w:rFonts w:ascii="Times New Roman" w:hAnsi="Times New Roman" w:cs="Times New Roman"/>
          <w:i/>
          <w:iCs/>
          <w:color w:val="000000"/>
          <w:sz w:val="24"/>
          <w:szCs w:val="24"/>
          <w:lang w:eastAsia="en-GB"/>
        </w:rPr>
        <w:t xml:space="preserve">Am J </w:t>
      </w:r>
      <w:proofErr w:type="spellStart"/>
      <w:r w:rsidRPr="000F456E">
        <w:rPr>
          <w:rFonts w:ascii="Times New Roman" w:hAnsi="Times New Roman" w:cs="Times New Roman"/>
          <w:i/>
          <w:iCs/>
          <w:color w:val="000000"/>
          <w:sz w:val="24"/>
          <w:szCs w:val="24"/>
          <w:lang w:eastAsia="en-GB"/>
        </w:rPr>
        <w:t>Surg</w:t>
      </w:r>
      <w:proofErr w:type="spellEnd"/>
      <w:r w:rsidRPr="000F456E">
        <w:rPr>
          <w:rFonts w:ascii="Times New Roman" w:hAnsi="Times New Roman" w:cs="Times New Roman"/>
          <w:i/>
          <w:iCs/>
          <w:color w:val="000000"/>
          <w:sz w:val="24"/>
          <w:szCs w:val="24"/>
          <w:lang w:eastAsia="en-GB"/>
        </w:rPr>
        <w:t xml:space="preserve"> </w:t>
      </w:r>
      <w:proofErr w:type="spellStart"/>
      <w:r w:rsidRPr="000F456E">
        <w:rPr>
          <w:rFonts w:ascii="Times New Roman" w:hAnsi="Times New Roman" w:cs="Times New Roman"/>
          <w:i/>
          <w:iCs/>
          <w:color w:val="000000"/>
          <w:sz w:val="24"/>
          <w:szCs w:val="24"/>
          <w:lang w:eastAsia="en-GB"/>
        </w:rPr>
        <w:t>Pathol</w:t>
      </w:r>
      <w:proofErr w:type="spellEnd"/>
      <w:r w:rsidRPr="000F456E">
        <w:rPr>
          <w:rFonts w:ascii="Times New Roman" w:hAnsi="Times New Roman" w:cs="Times New Roman"/>
          <w:i/>
          <w:iCs/>
          <w:color w:val="000000"/>
          <w:sz w:val="24"/>
          <w:szCs w:val="24"/>
          <w:lang w:eastAsia="en-GB"/>
        </w:rPr>
        <w:t xml:space="preserve">. </w:t>
      </w:r>
      <w:r w:rsidRPr="000F456E">
        <w:rPr>
          <w:rFonts w:ascii="Times New Roman" w:hAnsi="Times New Roman" w:cs="Times New Roman"/>
          <w:color w:val="000000"/>
          <w:sz w:val="24"/>
          <w:szCs w:val="24"/>
          <w:lang w:eastAsia="en-GB"/>
        </w:rPr>
        <w:t>2004;28(3):384 - 389.</w:t>
      </w:r>
    </w:p>
    <w:p w14:paraId="5A576F67" w14:textId="77777777" w:rsidR="0098518D" w:rsidRPr="000F456E" w:rsidRDefault="0098518D" w:rsidP="0098518D">
      <w:pPr>
        <w:rPr>
          <w:rFonts w:ascii="Times New Roman" w:hAnsi="Times New Roman" w:cs="Times New Roman"/>
          <w:sz w:val="24"/>
          <w:szCs w:val="24"/>
        </w:rPr>
      </w:pPr>
    </w:p>
    <w:p w14:paraId="6759A459" w14:textId="77777777" w:rsidR="0098518D" w:rsidRPr="00C37EA8" w:rsidRDefault="0098518D" w:rsidP="00C37EA8">
      <w:pPr>
        <w:spacing w:after="0" w:line="480" w:lineRule="auto"/>
        <w:jc w:val="both"/>
        <w:rPr>
          <w:rFonts w:ascii="Times New Roman" w:eastAsia="Times New Roman" w:hAnsi="Times New Roman" w:cs="Times New Roman"/>
          <w:sz w:val="24"/>
          <w:szCs w:val="24"/>
          <w:lang w:eastAsia="en-GB"/>
        </w:rPr>
      </w:pPr>
    </w:p>
    <w:p w14:paraId="7502D3AE" w14:textId="77777777" w:rsidR="00BF3B5E" w:rsidRPr="00BC5FBE" w:rsidRDefault="00037C57">
      <w:pPr>
        <w:spacing w:line="480" w:lineRule="auto"/>
        <w:jc w:val="both"/>
        <w:rPr>
          <w:rFonts w:ascii="Times New Roman" w:hAnsi="Times New Roman" w:cs="Times New Roman"/>
          <w:sz w:val="24"/>
          <w:szCs w:val="24"/>
        </w:rPr>
      </w:pPr>
      <w:r w:rsidRPr="00BC5FBE">
        <w:rPr>
          <w:rFonts w:ascii="Times New Roman" w:hAnsi="Times New Roman" w:cs="Times New Roman"/>
          <w:color w:val="000000"/>
          <w:sz w:val="24"/>
          <w:szCs w:val="24"/>
        </w:rPr>
        <w:t xml:space="preserve"> </w:t>
      </w:r>
      <w:r w:rsidRPr="00C37EA8">
        <w:rPr>
          <w:rFonts w:ascii="Times New Roman" w:hAnsi="Times New Roman" w:cs="Times New Roman"/>
          <w:sz w:val="24"/>
          <w:szCs w:val="24"/>
        </w:rPr>
        <w:br w:type="page"/>
      </w:r>
    </w:p>
    <w:p w14:paraId="087FA2E4" w14:textId="77777777" w:rsidR="00BF3B5E" w:rsidRDefault="00BF3B5E" w:rsidP="00BC5FBE">
      <w:pPr>
        <w:spacing w:line="480" w:lineRule="auto"/>
        <w:outlineLvl w:val="0"/>
        <w:rPr>
          <w:rFonts w:ascii="Times New Roman" w:hAnsi="Times New Roman" w:cs="Times New Roman"/>
          <w:sz w:val="24"/>
          <w:szCs w:val="24"/>
        </w:rPr>
      </w:pPr>
    </w:p>
    <w:p w14:paraId="2398AEDD" w14:textId="77777777" w:rsidR="00241C4A" w:rsidRDefault="00241C4A" w:rsidP="00183F72">
      <w:pPr>
        <w:spacing w:line="240" w:lineRule="auto"/>
        <w:outlineLvl w:val="0"/>
        <w:rPr>
          <w:rFonts w:ascii="Times New Roman" w:hAnsi="Times New Roman" w:cs="Times New Roman"/>
          <w:sz w:val="24"/>
          <w:szCs w:val="24"/>
        </w:rPr>
      </w:pPr>
    </w:p>
    <w:p w14:paraId="33792A4E" w14:textId="77777777" w:rsidR="00317943" w:rsidRPr="00183F72" w:rsidRDefault="00317943" w:rsidP="00183F72">
      <w:pPr>
        <w:spacing w:line="240" w:lineRule="auto"/>
        <w:outlineLvl w:val="0"/>
        <w:rPr>
          <w:rFonts w:ascii="Times New Roman" w:hAnsi="Times New Roman" w:cs="Times New Roman"/>
          <w:bCs/>
          <w:color w:val="1C1D1E"/>
          <w:kern w:val="36"/>
          <w:sz w:val="24"/>
          <w:szCs w:val="24"/>
        </w:rPr>
      </w:pPr>
    </w:p>
    <w:p w14:paraId="4A58B9E4" w14:textId="77777777" w:rsidR="00201005" w:rsidRPr="00183F72" w:rsidRDefault="00201005" w:rsidP="00183F72">
      <w:pPr>
        <w:spacing w:after="0" w:line="240" w:lineRule="auto"/>
        <w:rPr>
          <w:rFonts w:ascii="Times New Roman" w:eastAsia="Times New Roman" w:hAnsi="Times New Roman" w:cs="Times New Roman"/>
          <w:sz w:val="24"/>
          <w:szCs w:val="24"/>
          <w:lang w:eastAsia="en-GB"/>
        </w:rPr>
      </w:pPr>
    </w:p>
    <w:p w14:paraId="48E04B93" w14:textId="77777777" w:rsidR="00183F72" w:rsidRPr="00BA438A" w:rsidRDefault="00183F72" w:rsidP="00BC5FBE">
      <w:pPr>
        <w:spacing w:line="480" w:lineRule="auto"/>
        <w:outlineLvl w:val="0"/>
        <w:rPr>
          <w:rFonts w:ascii="Times New Roman" w:hAnsi="Times New Roman" w:cs="Times New Roman"/>
          <w:sz w:val="24"/>
          <w:szCs w:val="24"/>
        </w:rPr>
      </w:pPr>
    </w:p>
    <w:sectPr w:rsidR="00183F72" w:rsidRPr="00BA438A" w:rsidSect="008C7864">
      <w:footerReference w:type="default" r:id="rId8"/>
      <w:pgSz w:w="11906" w:h="16838"/>
      <w:pgMar w:top="1440" w:right="1440" w:bottom="1440" w:left="1440" w:header="0"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50D4B" w14:textId="77777777" w:rsidR="00DA0ED3" w:rsidRDefault="00DA0ED3">
      <w:pPr>
        <w:spacing w:after="0" w:line="240" w:lineRule="auto"/>
      </w:pPr>
      <w:r>
        <w:separator/>
      </w:r>
    </w:p>
  </w:endnote>
  <w:endnote w:type="continuationSeparator" w:id="0">
    <w:p w14:paraId="7A2357C0" w14:textId="77777777" w:rsidR="00DA0ED3" w:rsidRDefault="00DA0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4EACC" w14:textId="16BC1B01" w:rsidR="000E2484" w:rsidRDefault="00B22FD0">
    <w:pPr>
      <w:pStyle w:val="Footer"/>
    </w:pPr>
    <w:r>
      <w:rPr>
        <w:noProof/>
        <w:lang w:eastAsia="en-GB"/>
      </w:rPr>
      <mc:AlternateContent>
        <mc:Choice Requires="wps">
          <w:drawing>
            <wp:anchor distT="0" distB="0" distL="0" distR="0" simplePos="0" relativeHeight="251657728" behindDoc="1" locked="0" layoutInCell="1" allowOverlap="1" wp14:anchorId="244A8691" wp14:editId="69BD1ADA">
              <wp:simplePos x="0" y="0"/>
              <wp:positionH relativeFrom="margin">
                <wp:align>center</wp:align>
              </wp:positionH>
              <wp:positionV relativeFrom="paragraph">
                <wp:posOffset>635</wp:posOffset>
              </wp:positionV>
              <wp:extent cx="181610" cy="323215"/>
              <wp:effectExtent l="0" t="0" r="21590" b="6985"/>
              <wp:wrapSquare wrapText="largest"/>
              <wp:docPr id="1" name="Fram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1610" cy="323215"/>
                      </a:xfrm>
                      <a:prstGeom prst="rect">
                        <a:avLst/>
                      </a:prstGeom>
                      <a:noFill/>
                      <a:ln>
                        <a:noFill/>
                      </a:ln>
                    </wps:spPr>
                    <wps:style>
                      <a:lnRef idx="0">
                        <a:scrgbClr r="0" g="0" b="0"/>
                      </a:lnRef>
                      <a:fillRef idx="0">
                        <a:scrgbClr r="0" g="0" b="0"/>
                      </a:fillRef>
                      <a:effectRef idx="0">
                        <a:scrgbClr r="0" g="0" b="0"/>
                      </a:effectRef>
                      <a:fontRef idx="minor"/>
                    </wps:style>
                    <wps:txbx>
                      <w:txbxContent>
                        <w:p w14:paraId="5A192777" w14:textId="77777777" w:rsidR="000E2484" w:rsidRDefault="00AE3EB4">
                          <w:pPr>
                            <w:pStyle w:val="Footer"/>
                          </w:pPr>
                          <w:r>
                            <w:rPr>
                              <w:rStyle w:val="PageNumber"/>
                              <w:rFonts w:cs="Calibri"/>
                              <w:color w:val="000000"/>
                            </w:rPr>
                            <w:fldChar w:fldCharType="begin"/>
                          </w:r>
                          <w:r w:rsidR="000E2484">
                            <w:rPr>
                              <w:rStyle w:val="PageNumber"/>
                              <w:rFonts w:cs="Calibri"/>
                            </w:rPr>
                            <w:instrText>PAGE</w:instrText>
                          </w:r>
                          <w:r>
                            <w:rPr>
                              <w:rStyle w:val="PageNumber"/>
                              <w:rFonts w:cs="Calibri"/>
                            </w:rPr>
                            <w:fldChar w:fldCharType="separate"/>
                          </w:r>
                          <w:r w:rsidR="006213DD">
                            <w:rPr>
                              <w:rStyle w:val="PageNumber"/>
                              <w:rFonts w:cs="Calibri"/>
                              <w:noProof/>
                            </w:rPr>
                            <w:t>2</w:t>
                          </w:r>
                          <w:r>
                            <w:rPr>
                              <w:rStyle w:val="PageNumber"/>
                              <w:rFonts w:cs="Calibri"/>
                            </w:rPr>
                            <w:fldChar w:fldCharType="end"/>
                          </w:r>
                        </w:p>
                      </w:txbxContent>
                    </wps:txbx>
                    <wps:bodyPr lIns="0" tIns="0" rIns="0" bIns="0">
                      <a:spAutoFit/>
                    </wps:bodyPr>
                  </wps:wsp>
                </a:graphicData>
              </a:graphic>
              <wp14:sizeRelH relativeFrom="page">
                <wp14:pctWidth>0</wp14:pctWidth>
              </wp14:sizeRelH>
              <wp14:sizeRelV relativeFrom="page">
                <wp14:pctHeight>0</wp14:pctHeight>
              </wp14:sizeRelV>
            </wp:anchor>
          </w:drawing>
        </mc:Choice>
        <mc:Fallback>
          <w:pict>
            <v:rect w14:anchorId="244A8691" id="Frame1" o:spid="_x0000_s1026" style="position:absolute;margin-left:0;margin-top:.05pt;width:14.3pt;height:25.45pt;z-index:-25165875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" filled="f" stroked="f">
              <v:textbox style="mso-fit-shape-to-text:t" inset="0,0,0,0">
                <w:txbxContent>
                  <w:p w14:paraId="5A192777" w14:textId="77777777" w:rsidR="000E2484" w:rsidRDefault="00AE3EB4">
                    <w:pPr>
                      <w:pStyle w:val="Footer"/>
                    </w:pPr>
                    <w:r>
                      <w:rPr>
                        <w:rStyle w:val="PageNumber"/>
                        <w:rFonts w:cs="Calibri"/>
                        <w:color w:val="000000"/>
                      </w:rPr>
                      <w:fldChar w:fldCharType="begin"/>
                    </w:r>
                    <w:r w:rsidR="000E2484">
                      <w:rPr>
                        <w:rStyle w:val="PageNumber"/>
                        <w:rFonts w:cs="Calibri"/>
                      </w:rPr>
                      <w:instrText>PAGE</w:instrText>
                    </w:r>
                    <w:r>
                      <w:rPr>
                        <w:rStyle w:val="PageNumber"/>
                        <w:rFonts w:cs="Calibri"/>
                      </w:rPr>
                      <w:fldChar w:fldCharType="separate"/>
                    </w:r>
                    <w:r w:rsidR="006213DD">
                      <w:rPr>
                        <w:rStyle w:val="PageNumber"/>
                        <w:rFonts w:cs="Calibri"/>
                        <w:noProof/>
                      </w:rPr>
                      <w:t>2</w:t>
                    </w:r>
                    <w:r>
                      <w:rPr>
                        <w:rStyle w:val="PageNumber"/>
                        <w:rFonts w:cs="Calibri"/>
                      </w:rP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6F08E" w14:textId="77777777" w:rsidR="00DA0ED3" w:rsidRDefault="00DA0ED3">
      <w:pPr>
        <w:spacing w:after="0" w:line="240" w:lineRule="auto"/>
      </w:pPr>
      <w:r>
        <w:separator/>
      </w:r>
    </w:p>
  </w:footnote>
  <w:footnote w:type="continuationSeparator" w:id="0">
    <w:p w14:paraId="5AFFEDAD" w14:textId="77777777" w:rsidR="00DA0ED3" w:rsidRDefault="00DA0E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7"/>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8"/>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9"/>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0"/>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0000044D">
      <w:start w:val="1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0000000D"/>
    <w:lvl w:ilvl="0" w:tplc="000004B1">
      <w:start w:val="1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E"/>
    <w:multiLevelType w:val="hybridMultilevel"/>
    <w:tmpl w:val="0000000E"/>
    <w:lvl w:ilvl="0" w:tplc="00000515">
      <w:start w:val="1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0F"/>
    <w:multiLevelType w:val="hybridMultilevel"/>
    <w:tmpl w:val="0000000F"/>
    <w:lvl w:ilvl="0" w:tplc="00000579">
      <w:start w:val="17"/>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10"/>
    <w:multiLevelType w:val="hybridMultilevel"/>
    <w:tmpl w:val="00000010"/>
    <w:lvl w:ilvl="0" w:tplc="000005DD">
      <w:start w:val="18"/>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0011"/>
    <w:multiLevelType w:val="hybridMultilevel"/>
    <w:tmpl w:val="00000011"/>
    <w:lvl w:ilvl="0" w:tplc="00000641">
      <w:start w:val="19"/>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0012"/>
    <w:multiLevelType w:val="hybridMultilevel"/>
    <w:tmpl w:val="00000012"/>
    <w:lvl w:ilvl="0" w:tplc="000006A5">
      <w:start w:val="20"/>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0013"/>
    <w:multiLevelType w:val="hybridMultilevel"/>
    <w:tmpl w:val="00000013"/>
    <w:lvl w:ilvl="0" w:tplc="00000709">
      <w:start w:val="2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0014"/>
    <w:multiLevelType w:val="hybridMultilevel"/>
    <w:tmpl w:val="00000014"/>
    <w:lvl w:ilvl="0" w:tplc="0000076D">
      <w:start w:val="2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10971AD2"/>
    <w:multiLevelType w:val="multilevel"/>
    <w:tmpl w:val="586EF7D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 w15:restartNumberingAfterBreak="0">
    <w:nsid w:val="442574B1"/>
    <w:multiLevelType w:val="multilevel"/>
    <w:tmpl w:val="117291E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69C031B3"/>
    <w:multiLevelType w:val="multilevel"/>
    <w:tmpl w:val="9FEA78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0"/>
  </w:num>
  <w:num w:numId="2">
    <w:abstractNumId w:val="22"/>
  </w:num>
  <w:num w:numId="3">
    <w:abstractNumId w:val="21"/>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9"/>
  </w:num>
  <w:num w:numId="14">
    <w:abstractNumId w:val="10"/>
  </w:num>
  <w:num w:numId="15">
    <w:abstractNumId w:val="11"/>
  </w:num>
  <w:num w:numId="16">
    <w:abstractNumId w:val="12"/>
  </w:num>
  <w:num w:numId="17">
    <w:abstractNumId w:val="13"/>
  </w:num>
  <w:num w:numId="18">
    <w:abstractNumId w:val="14"/>
  </w:num>
  <w:num w:numId="19">
    <w:abstractNumId w:val="15"/>
  </w:num>
  <w:num w:numId="20">
    <w:abstractNumId w:val="16"/>
  </w:num>
  <w:num w:numId="21">
    <w:abstractNumId w:val="17"/>
  </w:num>
  <w:num w:numId="22">
    <w:abstractNumId w:val="18"/>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BF3B5E"/>
    <w:rsid w:val="00004D79"/>
    <w:rsid w:val="00013FF1"/>
    <w:rsid w:val="00020427"/>
    <w:rsid w:val="000344A3"/>
    <w:rsid w:val="00037C57"/>
    <w:rsid w:val="0004090B"/>
    <w:rsid w:val="000845EF"/>
    <w:rsid w:val="000E2484"/>
    <w:rsid w:val="001240A8"/>
    <w:rsid w:val="00183DD5"/>
    <w:rsid w:val="00183F72"/>
    <w:rsid w:val="00201005"/>
    <w:rsid w:val="00241C4A"/>
    <w:rsid w:val="002A0325"/>
    <w:rsid w:val="002A517E"/>
    <w:rsid w:val="002D0320"/>
    <w:rsid w:val="002F22F8"/>
    <w:rsid w:val="00317943"/>
    <w:rsid w:val="00323643"/>
    <w:rsid w:val="00354AEA"/>
    <w:rsid w:val="003A77BB"/>
    <w:rsid w:val="00530C78"/>
    <w:rsid w:val="005921E4"/>
    <w:rsid w:val="005D6073"/>
    <w:rsid w:val="006213DD"/>
    <w:rsid w:val="006643B6"/>
    <w:rsid w:val="00681D1C"/>
    <w:rsid w:val="0069270C"/>
    <w:rsid w:val="006A59AB"/>
    <w:rsid w:val="006A6294"/>
    <w:rsid w:val="006C0E62"/>
    <w:rsid w:val="006C7737"/>
    <w:rsid w:val="00715874"/>
    <w:rsid w:val="007B4C91"/>
    <w:rsid w:val="007E61DE"/>
    <w:rsid w:val="00840756"/>
    <w:rsid w:val="00884DC8"/>
    <w:rsid w:val="00895A53"/>
    <w:rsid w:val="008C7864"/>
    <w:rsid w:val="008E0051"/>
    <w:rsid w:val="0096687E"/>
    <w:rsid w:val="0098518D"/>
    <w:rsid w:val="0099420C"/>
    <w:rsid w:val="009A6161"/>
    <w:rsid w:val="00A1648E"/>
    <w:rsid w:val="00A2032D"/>
    <w:rsid w:val="00A56AAE"/>
    <w:rsid w:val="00AA015B"/>
    <w:rsid w:val="00AB68DF"/>
    <w:rsid w:val="00AE3EB4"/>
    <w:rsid w:val="00AF233F"/>
    <w:rsid w:val="00B22A02"/>
    <w:rsid w:val="00B22FD0"/>
    <w:rsid w:val="00B429F6"/>
    <w:rsid w:val="00B647E9"/>
    <w:rsid w:val="00BA438A"/>
    <w:rsid w:val="00BA7633"/>
    <w:rsid w:val="00BB3668"/>
    <w:rsid w:val="00BC5FBE"/>
    <w:rsid w:val="00BD0EC6"/>
    <w:rsid w:val="00BD0F7E"/>
    <w:rsid w:val="00BF3B5E"/>
    <w:rsid w:val="00C14C73"/>
    <w:rsid w:val="00C37EA8"/>
    <w:rsid w:val="00C56F7B"/>
    <w:rsid w:val="00D04D3F"/>
    <w:rsid w:val="00D2698F"/>
    <w:rsid w:val="00D37A08"/>
    <w:rsid w:val="00D926DC"/>
    <w:rsid w:val="00DA0ED3"/>
    <w:rsid w:val="00E13865"/>
    <w:rsid w:val="00E312EF"/>
    <w:rsid w:val="00E36EAE"/>
    <w:rsid w:val="00E41563"/>
    <w:rsid w:val="00E44937"/>
    <w:rsid w:val="00E4661E"/>
    <w:rsid w:val="00E60BB5"/>
    <w:rsid w:val="00E928BD"/>
    <w:rsid w:val="00EE23B0"/>
    <w:rsid w:val="00EF0CA2"/>
    <w:rsid w:val="00EF5216"/>
    <w:rsid w:val="00F2775A"/>
    <w:rsid w:val="00F53FB6"/>
    <w:rsid w:val="00F6187B"/>
    <w:rsid w:val="00F9155D"/>
    <w:rsid w:val="00FA60FA"/>
    <w:rsid w:val="00FD6C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267045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97DB6"/>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uiPriority w:val="99"/>
    <w:qFormat/>
    <w:rsid w:val="00FC7892"/>
    <w:rPr>
      <w:rFonts w:cs="Times New Roman"/>
    </w:rPr>
  </w:style>
  <w:style w:type="character" w:customStyle="1" w:styleId="apple-converted-space">
    <w:name w:val="apple-converted-space"/>
    <w:uiPriority w:val="99"/>
    <w:qFormat/>
    <w:rsid w:val="00805503"/>
    <w:rPr>
      <w:rFonts w:cs="Times New Roman"/>
    </w:rPr>
  </w:style>
  <w:style w:type="character" w:customStyle="1" w:styleId="highlight">
    <w:name w:val="highlight"/>
    <w:uiPriority w:val="99"/>
    <w:qFormat/>
    <w:rsid w:val="00805503"/>
    <w:rPr>
      <w:rFonts w:cs="Times New Roman"/>
    </w:rPr>
  </w:style>
  <w:style w:type="character" w:customStyle="1" w:styleId="FooterChar">
    <w:name w:val="Footer Char"/>
    <w:link w:val="Footer"/>
    <w:uiPriority w:val="99"/>
    <w:semiHidden/>
    <w:qFormat/>
    <w:locked/>
    <w:rsid w:val="007F38A7"/>
    <w:rPr>
      <w:rFonts w:cs="Times New Roman"/>
      <w:lang w:eastAsia="en-US"/>
    </w:rPr>
  </w:style>
  <w:style w:type="character" w:styleId="PageNumber">
    <w:name w:val="page number"/>
    <w:uiPriority w:val="99"/>
    <w:qFormat/>
    <w:rsid w:val="00D04969"/>
    <w:rPr>
      <w:rFonts w:cs="Times New Roman"/>
    </w:rPr>
  </w:style>
  <w:style w:type="character" w:customStyle="1" w:styleId="BalloonTextChar">
    <w:name w:val="Balloon Text Char"/>
    <w:link w:val="BalloonText"/>
    <w:uiPriority w:val="99"/>
    <w:semiHidden/>
    <w:qFormat/>
    <w:locked/>
    <w:rsid w:val="007F38A7"/>
    <w:rPr>
      <w:rFonts w:ascii="Times New Roman" w:hAnsi="Times New Roman" w:cs="Times New Roman"/>
      <w:sz w:val="2"/>
      <w:szCs w:val="2"/>
      <w:lang w:eastAsia="en-US"/>
    </w:rPr>
  </w:style>
  <w:style w:type="character" w:styleId="CommentReference">
    <w:name w:val="annotation reference"/>
    <w:uiPriority w:val="99"/>
    <w:semiHidden/>
    <w:qFormat/>
    <w:rsid w:val="00270595"/>
    <w:rPr>
      <w:rFonts w:cs="Times New Roman"/>
      <w:sz w:val="16"/>
      <w:szCs w:val="16"/>
    </w:rPr>
  </w:style>
  <w:style w:type="character" w:customStyle="1" w:styleId="CommentTextChar">
    <w:name w:val="Comment Text Char"/>
    <w:link w:val="CommentText"/>
    <w:uiPriority w:val="99"/>
    <w:semiHidden/>
    <w:qFormat/>
    <w:locked/>
    <w:rsid w:val="007F38A7"/>
    <w:rPr>
      <w:rFonts w:cs="Times New Roman"/>
      <w:sz w:val="20"/>
      <w:szCs w:val="20"/>
      <w:lang w:eastAsia="en-US"/>
    </w:rPr>
  </w:style>
  <w:style w:type="character" w:customStyle="1" w:styleId="CommentSubjectChar">
    <w:name w:val="Comment Subject Char"/>
    <w:link w:val="CommentSubject"/>
    <w:uiPriority w:val="99"/>
    <w:semiHidden/>
    <w:qFormat/>
    <w:locked/>
    <w:rsid w:val="007F38A7"/>
    <w:rPr>
      <w:rFonts w:cs="Times New Roman"/>
      <w:b/>
      <w:bCs/>
      <w:sz w:val="20"/>
      <w:szCs w:val="20"/>
      <w:lang w:eastAsia="en-US"/>
    </w:rPr>
  </w:style>
  <w:style w:type="character" w:styleId="Strong">
    <w:name w:val="Strong"/>
    <w:qFormat/>
    <w:locked/>
    <w:rsid w:val="00450428"/>
    <w:rPr>
      <w:b/>
      <w:bCs/>
      <w:i w:val="0"/>
      <w:iCs w:val="0"/>
    </w:rPr>
  </w:style>
  <w:style w:type="character" w:customStyle="1" w:styleId="italic">
    <w:name w:val="italic"/>
    <w:qFormat/>
    <w:rsid w:val="00450428"/>
    <w:rPr>
      <w:i/>
      <w:iCs/>
    </w:rPr>
  </w:style>
  <w:style w:type="character" w:customStyle="1" w:styleId="DocumentMapChar">
    <w:name w:val="Document Map Char"/>
    <w:basedOn w:val="DefaultParagraphFont"/>
    <w:link w:val="DocumentMap"/>
    <w:uiPriority w:val="99"/>
    <w:semiHidden/>
    <w:qFormat/>
    <w:rsid w:val="00A0685C"/>
    <w:rPr>
      <w:rFonts w:ascii="Tahoma" w:hAnsi="Tahoma" w:cs="Tahoma"/>
      <w:sz w:val="16"/>
      <w:szCs w:val="16"/>
      <w:lang w:eastAsia="en-US"/>
    </w:rPr>
  </w:style>
  <w:style w:type="character" w:customStyle="1" w:styleId="ListLabel1">
    <w:name w:val="ListLabel 1"/>
    <w:qFormat/>
    <w:rsid w:val="008C7864"/>
    <w:rPr>
      <w:sz w:val="20"/>
    </w:rPr>
  </w:style>
  <w:style w:type="character" w:customStyle="1" w:styleId="ListLabel2">
    <w:name w:val="ListLabel 2"/>
    <w:qFormat/>
    <w:rsid w:val="008C7864"/>
    <w:rPr>
      <w:sz w:val="20"/>
    </w:rPr>
  </w:style>
  <w:style w:type="character" w:customStyle="1" w:styleId="ListLabel3">
    <w:name w:val="ListLabel 3"/>
    <w:qFormat/>
    <w:rsid w:val="008C7864"/>
    <w:rPr>
      <w:sz w:val="20"/>
    </w:rPr>
  </w:style>
  <w:style w:type="character" w:customStyle="1" w:styleId="ListLabel4">
    <w:name w:val="ListLabel 4"/>
    <w:qFormat/>
    <w:rsid w:val="008C7864"/>
    <w:rPr>
      <w:sz w:val="20"/>
    </w:rPr>
  </w:style>
  <w:style w:type="character" w:customStyle="1" w:styleId="ListLabel5">
    <w:name w:val="ListLabel 5"/>
    <w:qFormat/>
    <w:rsid w:val="008C7864"/>
    <w:rPr>
      <w:sz w:val="20"/>
    </w:rPr>
  </w:style>
  <w:style w:type="character" w:customStyle="1" w:styleId="ListLabel6">
    <w:name w:val="ListLabel 6"/>
    <w:qFormat/>
    <w:rsid w:val="008C7864"/>
    <w:rPr>
      <w:sz w:val="20"/>
    </w:rPr>
  </w:style>
  <w:style w:type="character" w:customStyle="1" w:styleId="ListLabel7">
    <w:name w:val="ListLabel 7"/>
    <w:qFormat/>
    <w:rsid w:val="008C7864"/>
    <w:rPr>
      <w:sz w:val="20"/>
    </w:rPr>
  </w:style>
  <w:style w:type="character" w:customStyle="1" w:styleId="ListLabel8">
    <w:name w:val="ListLabel 8"/>
    <w:qFormat/>
    <w:rsid w:val="008C7864"/>
    <w:rPr>
      <w:sz w:val="20"/>
    </w:rPr>
  </w:style>
  <w:style w:type="character" w:customStyle="1" w:styleId="ListLabel9">
    <w:name w:val="ListLabel 9"/>
    <w:qFormat/>
    <w:rsid w:val="008C7864"/>
    <w:rPr>
      <w:sz w:val="20"/>
    </w:rPr>
  </w:style>
  <w:style w:type="character" w:customStyle="1" w:styleId="ListLabel10">
    <w:name w:val="ListLabel 10"/>
    <w:qFormat/>
    <w:rsid w:val="008C7864"/>
    <w:rPr>
      <w:rFonts w:ascii="Times New Roman" w:hAnsi="Times New Roman"/>
      <w:b/>
      <w:sz w:val="18"/>
    </w:rPr>
  </w:style>
  <w:style w:type="character" w:customStyle="1" w:styleId="ListLabel11">
    <w:name w:val="ListLabel 11"/>
    <w:qFormat/>
    <w:rsid w:val="008C7864"/>
    <w:rPr>
      <w:rFonts w:cs="Symbol"/>
      <w:sz w:val="20"/>
    </w:rPr>
  </w:style>
  <w:style w:type="character" w:customStyle="1" w:styleId="ListLabel12">
    <w:name w:val="ListLabel 12"/>
    <w:qFormat/>
    <w:rsid w:val="008C7864"/>
    <w:rPr>
      <w:rFonts w:cs="Wingdings"/>
      <w:sz w:val="20"/>
    </w:rPr>
  </w:style>
  <w:style w:type="character" w:customStyle="1" w:styleId="ListLabel13">
    <w:name w:val="ListLabel 13"/>
    <w:qFormat/>
    <w:rsid w:val="008C7864"/>
    <w:rPr>
      <w:rFonts w:cs="Wingdings"/>
      <w:sz w:val="20"/>
    </w:rPr>
  </w:style>
  <w:style w:type="character" w:customStyle="1" w:styleId="ListLabel14">
    <w:name w:val="ListLabel 14"/>
    <w:qFormat/>
    <w:rsid w:val="008C7864"/>
    <w:rPr>
      <w:rFonts w:cs="Wingdings"/>
      <w:sz w:val="20"/>
    </w:rPr>
  </w:style>
  <w:style w:type="character" w:customStyle="1" w:styleId="ListLabel15">
    <w:name w:val="ListLabel 15"/>
    <w:qFormat/>
    <w:rsid w:val="008C7864"/>
    <w:rPr>
      <w:rFonts w:cs="Wingdings"/>
      <w:sz w:val="20"/>
    </w:rPr>
  </w:style>
  <w:style w:type="character" w:customStyle="1" w:styleId="ListLabel16">
    <w:name w:val="ListLabel 16"/>
    <w:qFormat/>
    <w:rsid w:val="008C7864"/>
    <w:rPr>
      <w:rFonts w:cs="Wingdings"/>
      <w:sz w:val="20"/>
    </w:rPr>
  </w:style>
  <w:style w:type="character" w:customStyle="1" w:styleId="ListLabel17">
    <w:name w:val="ListLabel 17"/>
    <w:qFormat/>
    <w:rsid w:val="008C7864"/>
    <w:rPr>
      <w:rFonts w:cs="Wingdings"/>
      <w:sz w:val="20"/>
    </w:rPr>
  </w:style>
  <w:style w:type="character" w:customStyle="1" w:styleId="ListLabel18">
    <w:name w:val="ListLabel 18"/>
    <w:qFormat/>
    <w:rsid w:val="008C7864"/>
    <w:rPr>
      <w:rFonts w:cs="Wingdings"/>
      <w:sz w:val="20"/>
    </w:rPr>
  </w:style>
  <w:style w:type="character" w:customStyle="1" w:styleId="ListLabel19">
    <w:name w:val="ListLabel 19"/>
    <w:qFormat/>
    <w:rsid w:val="008C7864"/>
    <w:rPr>
      <w:rFonts w:ascii="Times New Roman" w:hAnsi="Times New Roman"/>
      <w:b/>
      <w:sz w:val="18"/>
    </w:rPr>
  </w:style>
  <w:style w:type="character" w:customStyle="1" w:styleId="ListLabel20">
    <w:name w:val="ListLabel 20"/>
    <w:qFormat/>
    <w:rsid w:val="008C7864"/>
    <w:rPr>
      <w:rFonts w:cs="Symbol"/>
      <w:sz w:val="20"/>
    </w:rPr>
  </w:style>
  <w:style w:type="character" w:customStyle="1" w:styleId="ListLabel21">
    <w:name w:val="ListLabel 21"/>
    <w:qFormat/>
    <w:rsid w:val="008C7864"/>
    <w:rPr>
      <w:rFonts w:cs="Wingdings"/>
      <w:sz w:val="20"/>
    </w:rPr>
  </w:style>
  <w:style w:type="character" w:customStyle="1" w:styleId="ListLabel22">
    <w:name w:val="ListLabel 22"/>
    <w:qFormat/>
    <w:rsid w:val="008C7864"/>
    <w:rPr>
      <w:rFonts w:cs="Wingdings"/>
      <w:sz w:val="20"/>
    </w:rPr>
  </w:style>
  <w:style w:type="character" w:customStyle="1" w:styleId="ListLabel23">
    <w:name w:val="ListLabel 23"/>
    <w:qFormat/>
    <w:rsid w:val="008C7864"/>
    <w:rPr>
      <w:rFonts w:cs="Wingdings"/>
      <w:sz w:val="20"/>
    </w:rPr>
  </w:style>
  <w:style w:type="character" w:customStyle="1" w:styleId="ListLabel24">
    <w:name w:val="ListLabel 24"/>
    <w:qFormat/>
    <w:rsid w:val="008C7864"/>
    <w:rPr>
      <w:rFonts w:cs="Wingdings"/>
      <w:sz w:val="20"/>
    </w:rPr>
  </w:style>
  <w:style w:type="character" w:customStyle="1" w:styleId="ListLabel25">
    <w:name w:val="ListLabel 25"/>
    <w:qFormat/>
    <w:rsid w:val="008C7864"/>
    <w:rPr>
      <w:rFonts w:cs="Wingdings"/>
      <w:sz w:val="20"/>
    </w:rPr>
  </w:style>
  <w:style w:type="character" w:customStyle="1" w:styleId="ListLabel26">
    <w:name w:val="ListLabel 26"/>
    <w:qFormat/>
    <w:rsid w:val="008C7864"/>
    <w:rPr>
      <w:rFonts w:cs="Wingdings"/>
      <w:sz w:val="20"/>
    </w:rPr>
  </w:style>
  <w:style w:type="character" w:customStyle="1" w:styleId="ListLabel27">
    <w:name w:val="ListLabel 27"/>
    <w:qFormat/>
    <w:rsid w:val="008C7864"/>
    <w:rPr>
      <w:rFonts w:cs="Wingdings"/>
      <w:sz w:val="20"/>
    </w:rPr>
  </w:style>
  <w:style w:type="character" w:customStyle="1" w:styleId="ListLabel28">
    <w:name w:val="ListLabel 28"/>
    <w:qFormat/>
    <w:rsid w:val="008C7864"/>
    <w:rPr>
      <w:b/>
      <w:sz w:val="18"/>
    </w:rPr>
  </w:style>
  <w:style w:type="character" w:customStyle="1" w:styleId="ListLabel29">
    <w:name w:val="ListLabel 29"/>
    <w:qFormat/>
    <w:rsid w:val="008C7864"/>
    <w:rPr>
      <w:rFonts w:cs="Symbol"/>
      <w:sz w:val="20"/>
    </w:rPr>
  </w:style>
  <w:style w:type="character" w:customStyle="1" w:styleId="ListLabel30">
    <w:name w:val="ListLabel 30"/>
    <w:qFormat/>
    <w:rsid w:val="008C7864"/>
    <w:rPr>
      <w:rFonts w:cs="Wingdings"/>
      <w:sz w:val="20"/>
    </w:rPr>
  </w:style>
  <w:style w:type="character" w:customStyle="1" w:styleId="ListLabel31">
    <w:name w:val="ListLabel 31"/>
    <w:qFormat/>
    <w:rsid w:val="008C7864"/>
    <w:rPr>
      <w:rFonts w:cs="Wingdings"/>
      <w:sz w:val="20"/>
    </w:rPr>
  </w:style>
  <w:style w:type="character" w:customStyle="1" w:styleId="ListLabel32">
    <w:name w:val="ListLabel 32"/>
    <w:qFormat/>
    <w:rsid w:val="008C7864"/>
    <w:rPr>
      <w:rFonts w:cs="Wingdings"/>
      <w:sz w:val="20"/>
    </w:rPr>
  </w:style>
  <w:style w:type="character" w:customStyle="1" w:styleId="ListLabel33">
    <w:name w:val="ListLabel 33"/>
    <w:qFormat/>
    <w:rsid w:val="008C7864"/>
    <w:rPr>
      <w:rFonts w:cs="Wingdings"/>
      <w:sz w:val="20"/>
    </w:rPr>
  </w:style>
  <w:style w:type="character" w:customStyle="1" w:styleId="ListLabel34">
    <w:name w:val="ListLabel 34"/>
    <w:qFormat/>
    <w:rsid w:val="008C7864"/>
    <w:rPr>
      <w:rFonts w:cs="Wingdings"/>
      <w:sz w:val="20"/>
    </w:rPr>
  </w:style>
  <w:style w:type="character" w:customStyle="1" w:styleId="ListLabel35">
    <w:name w:val="ListLabel 35"/>
    <w:qFormat/>
    <w:rsid w:val="008C7864"/>
    <w:rPr>
      <w:rFonts w:cs="Wingdings"/>
      <w:sz w:val="20"/>
    </w:rPr>
  </w:style>
  <w:style w:type="character" w:customStyle="1" w:styleId="ListLabel36">
    <w:name w:val="ListLabel 36"/>
    <w:qFormat/>
    <w:rsid w:val="008C7864"/>
    <w:rPr>
      <w:rFonts w:cs="Wingdings"/>
      <w:sz w:val="20"/>
    </w:rPr>
  </w:style>
  <w:style w:type="character" w:customStyle="1" w:styleId="NumberingSymbols">
    <w:name w:val="Numbering Symbols"/>
    <w:qFormat/>
    <w:rsid w:val="008C7864"/>
  </w:style>
  <w:style w:type="paragraph" w:customStyle="1" w:styleId="Heading">
    <w:name w:val="Heading"/>
    <w:basedOn w:val="Normal"/>
    <w:next w:val="BodyText"/>
    <w:qFormat/>
    <w:rsid w:val="008C7864"/>
    <w:pPr>
      <w:keepNext/>
      <w:spacing w:before="240" w:after="120"/>
    </w:pPr>
    <w:rPr>
      <w:rFonts w:ascii="Liberation Sans" w:eastAsia="Noto Sans CJK SC Regular" w:hAnsi="Liberation Sans" w:cs="Lohit Devanagari"/>
      <w:sz w:val="28"/>
      <w:szCs w:val="28"/>
    </w:rPr>
  </w:style>
  <w:style w:type="paragraph" w:styleId="BodyText">
    <w:name w:val="Body Text"/>
    <w:basedOn w:val="Normal"/>
    <w:rsid w:val="008C7864"/>
    <w:pPr>
      <w:spacing w:after="140"/>
    </w:pPr>
  </w:style>
  <w:style w:type="paragraph" w:styleId="List">
    <w:name w:val="List"/>
    <w:basedOn w:val="BodyText"/>
    <w:rsid w:val="008C7864"/>
    <w:rPr>
      <w:rFonts w:cs="Lohit Devanagari"/>
    </w:rPr>
  </w:style>
  <w:style w:type="paragraph" w:styleId="Caption">
    <w:name w:val="caption"/>
    <w:basedOn w:val="Normal"/>
    <w:qFormat/>
    <w:rsid w:val="008C7864"/>
    <w:pPr>
      <w:suppressLineNumbers/>
      <w:spacing w:before="120" w:after="120"/>
    </w:pPr>
    <w:rPr>
      <w:rFonts w:cs="Lohit Devanagari"/>
      <w:i/>
      <w:iCs/>
      <w:sz w:val="24"/>
      <w:szCs w:val="24"/>
    </w:rPr>
  </w:style>
  <w:style w:type="paragraph" w:customStyle="1" w:styleId="Index">
    <w:name w:val="Index"/>
    <w:basedOn w:val="Normal"/>
    <w:qFormat/>
    <w:rsid w:val="008C7864"/>
    <w:pPr>
      <w:suppressLineNumbers/>
    </w:pPr>
    <w:rPr>
      <w:rFonts w:cs="Lohit Devanagari"/>
    </w:rPr>
  </w:style>
  <w:style w:type="paragraph" w:customStyle="1" w:styleId="Default">
    <w:name w:val="Default"/>
    <w:uiPriority w:val="99"/>
    <w:qFormat/>
    <w:rsid w:val="00110342"/>
    <w:rPr>
      <w:color w:val="000000"/>
      <w:sz w:val="24"/>
      <w:szCs w:val="24"/>
      <w:lang w:val="en-US" w:eastAsia="en-US"/>
    </w:rPr>
  </w:style>
  <w:style w:type="paragraph" w:styleId="Footer">
    <w:name w:val="footer"/>
    <w:basedOn w:val="Normal"/>
    <w:link w:val="FooterChar"/>
    <w:uiPriority w:val="99"/>
    <w:rsid w:val="00D04969"/>
    <w:pPr>
      <w:tabs>
        <w:tab w:val="center" w:pos="4153"/>
        <w:tab w:val="right" w:pos="8306"/>
      </w:tabs>
    </w:pPr>
  </w:style>
  <w:style w:type="paragraph" w:styleId="BalloonText">
    <w:name w:val="Balloon Text"/>
    <w:basedOn w:val="Normal"/>
    <w:link w:val="BalloonTextChar"/>
    <w:uiPriority w:val="99"/>
    <w:semiHidden/>
    <w:qFormat/>
    <w:rsid w:val="00270595"/>
    <w:rPr>
      <w:rFonts w:ascii="Tahoma" w:hAnsi="Tahoma" w:cs="Tahoma"/>
      <w:sz w:val="16"/>
      <w:szCs w:val="16"/>
    </w:rPr>
  </w:style>
  <w:style w:type="paragraph" w:styleId="CommentText">
    <w:name w:val="annotation text"/>
    <w:basedOn w:val="Normal"/>
    <w:link w:val="CommentTextChar"/>
    <w:uiPriority w:val="99"/>
    <w:semiHidden/>
    <w:qFormat/>
    <w:rsid w:val="00270595"/>
    <w:rPr>
      <w:sz w:val="20"/>
      <w:szCs w:val="20"/>
    </w:rPr>
  </w:style>
  <w:style w:type="paragraph" w:styleId="CommentSubject">
    <w:name w:val="annotation subject"/>
    <w:basedOn w:val="CommentText"/>
    <w:next w:val="CommentText"/>
    <w:link w:val="CommentSubjectChar"/>
    <w:uiPriority w:val="99"/>
    <w:semiHidden/>
    <w:qFormat/>
    <w:rsid w:val="00270595"/>
    <w:rPr>
      <w:b/>
      <w:bCs/>
    </w:rPr>
  </w:style>
  <w:style w:type="paragraph" w:customStyle="1" w:styleId="EndNoteBibliographyTitle">
    <w:name w:val="EndNote Bibliography Title"/>
    <w:basedOn w:val="Normal"/>
    <w:qFormat/>
    <w:rsid w:val="00A97152"/>
    <w:pPr>
      <w:spacing w:after="0"/>
      <w:jc w:val="center"/>
    </w:pPr>
    <w:rPr>
      <w:lang w:val="en-US"/>
    </w:rPr>
  </w:style>
  <w:style w:type="paragraph" w:customStyle="1" w:styleId="EndNoteBibliography">
    <w:name w:val="EndNote Bibliography"/>
    <w:basedOn w:val="Normal"/>
    <w:qFormat/>
    <w:rsid w:val="00A97152"/>
    <w:pPr>
      <w:spacing w:line="240" w:lineRule="auto"/>
    </w:pPr>
    <w:rPr>
      <w:lang w:val="en-US"/>
    </w:rPr>
  </w:style>
  <w:style w:type="paragraph" w:styleId="DocumentMap">
    <w:name w:val="Document Map"/>
    <w:basedOn w:val="Normal"/>
    <w:link w:val="DocumentMapChar"/>
    <w:uiPriority w:val="99"/>
    <w:semiHidden/>
    <w:unhideWhenUsed/>
    <w:qFormat/>
    <w:rsid w:val="00A0685C"/>
    <w:rPr>
      <w:rFonts w:ascii="Tahoma" w:hAnsi="Tahoma" w:cs="Tahoma"/>
      <w:sz w:val="16"/>
      <w:szCs w:val="16"/>
    </w:rPr>
  </w:style>
  <w:style w:type="paragraph" w:customStyle="1" w:styleId="FrameContents">
    <w:name w:val="Frame Contents"/>
    <w:basedOn w:val="Normal"/>
    <w:qFormat/>
    <w:rsid w:val="008C7864"/>
  </w:style>
  <w:style w:type="paragraph" w:styleId="ListParagraph">
    <w:name w:val="List Paragraph"/>
    <w:basedOn w:val="Normal"/>
    <w:qFormat/>
    <w:rsid w:val="008C7864"/>
    <w:pPr>
      <w:ind w:left="720"/>
      <w:contextualSpacing/>
    </w:pPr>
  </w:style>
  <w:style w:type="paragraph" w:customStyle="1" w:styleId="TableContents">
    <w:name w:val="Table Contents"/>
    <w:basedOn w:val="Normal"/>
    <w:qFormat/>
    <w:rsid w:val="008C7864"/>
    <w:pPr>
      <w:suppressLineNumbers/>
    </w:pPr>
  </w:style>
  <w:style w:type="table" w:styleId="TableGrid">
    <w:name w:val="Table Grid"/>
    <w:basedOn w:val="TableNormal"/>
    <w:rsid w:val="00A0685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9668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687E"/>
    <w:rPr>
      <w:rFonts w:cs="Calibri"/>
      <w:sz w:val="22"/>
      <w:szCs w:val="22"/>
      <w:lang w:eastAsia="en-US"/>
    </w:rPr>
  </w:style>
  <w:style w:type="paragraph" w:styleId="Revision">
    <w:name w:val="Revision"/>
    <w:hidden/>
    <w:uiPriority w:val="99"/>
    <w:semiHidden/>
    <w:rsid w:val="00BC5FBE"/>
    <w:rPr>
      <w:rFonts w:cs="Calibri"/>
      <w:sz w:val="22"/>
      <w:szCs w:val="22"/>
      <w:lang w:eastAsia="en-US"/>
    </w:rPr>
  </w:style>
  <w:style w:type="character" w:styleId="Hyperlink">
    <w:name w:val="Hyperlink"/>
    <w:basedOn w:val="DefaultParagraphFont"/>
    <w:uiPriority w:val="99"/>
    <w:unhideWhenUsed/>
    <w:rsid w:val="00241C4A"/>
    <w:rPr>
      <w:color w:val="0000FF" w:themeColor="hyperlink"/>
      <w:u w:val="single"/>
    </w:rPr>
  </w:style>
  <w:style w:type="character" w:styleId="FollowedHyperlink">
    <w:name w:val="FollowedHyperlink"/>
    <w:basedOn w:val="DefaultParagraphFont"/>
    <w:uiPriority w:val="99"/>
    <w:semiHidden/>
    <w:unhideWhenUsed/>
    <w:rsid w:val="00884DC8"/>
    <w:rPr>
      <w:color w:val="800080" w:themeColor="followedHyperlink"/>
      <w:u w:val="single"/>
    </w:rPr>
  </w:style>
  <w:style w:type="character" w:customStyle="1" w:styleId="ref-journal">
    <w:name w:val="ref-journal"/>
    <w:basedOn w:val="DefaultParagraphFont"/>
    <w:rsid w:val="00317943"/>
  </w:style>
  <w:style w:type="character" w:customStyle="1" w:styleId="ref-vol">
    <w:name w:val="ref-vol"/>
    <w:basedOn w:val="DefaultParagraphFont"/>
    <w:rsid w:val="003179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065778">
      <w:bodyDiv w:val="1"/>
      <w:marLeft w:val="0"/>
      <w:marRight w:val="0"/>
      <w:marTop w:val="0"/>
      <w:marBottom w:val="0"/>
      <w:divBdr>
        <w:top w:val="none" w:sz="0" w:space="0" w:color="auto"/>
        <w:left w:val="none" w:sz="0" w:space="0" w:color="auto"/>
        <w:bottom w:val="none" w:sz="0" w:space="0" w:color="auto"/>
        <w:right w:val="none" w:sz="0" w:space="0" w:color="auto"/>
      </w:divBdr>
    </w:div>
    <w:div w:id="1139571453">
      <w:bodyDiv w:val="1"/>
      <w:marLeft w:val="0"/>
      <w:marRight w:val="0"/>
      <w:marTop w:val="0"/>
      <w:marBottom w:val="0"/>
      <w:divBdr>
        <w:top w:val="none" w:sz="0" w:space="0" w:color="auto"/>
        <w:left w:val="none" w:sz="0" w:space="0" w:color="auto"/>
        <w:bottom w:val="none" w:sz="0" w:space="0" w:color="auto"/>
        <w:right w:val="none" w:sz="0" w:space="0" w:color="auto"/>
      </w:divBdr>
    </w:div>
    <w:div w:id="1207259837">
      <w:bodyDiv w:val="1"/>
      <w:marLeft w:val="0"/>
      <w:marRight w:val="0"/>
      <w:marTop w:val="0"/>
      <w:marBottom w:val="0"/>
      <w:divBdr>
        <w:top w:val="none" w:sz="0" w:space="0" w:color="auto"/>
        <w:left w:val="none" w:sz="0" w:space="0" w:color="auto"/>
        <w:bottom w:val="none" w:sz="0" w:space="0" w:color="auto"/>
        <w:right w:val="none" w:sz="0" w:space="0" w:color="auto"/>
      </w:divBdr>
    </w:div>
    <w:div w:id="1370646072">
      <w:bodyDiv w:val="1"/>
      <w:marLeft w:val="0"/>
      <w:marRight w:val="0"/>
      <w:marTop w:val="0"/>
      <w:marBottom w:val="0"/>
      <w:divBdr>
        <w:top w:val="none" w:sz="0" w:space="0" w:color="auto"/>
        <w:left w:val="none" w:sz="0" w:space="0" w:color="auto"/>
        <w:bottom w:val="none" w:sz="0" w:space="0" w:color="auto"/>
        <w:right w:val="none" w:sz="0" w:space="0" w:color="auto"/>
      </w:divBdr>
    </w:div>
    <w:div w:id="14634248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7EDEA-1573-5D49-96D5-343802876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3290</Words>
  <Characters>18757</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Use of intra-operative frozen section during organ sparing surgery for penile cancer</vt:lpstr>
    </vt:vector>
  </TitlesOfParts>
  <Company>Grizli777</Company>
  <LinksUpToDate>false</LinksUpToDate>
  <CharactersWithSpaces>22003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of intra-operative frozen section during organ sparing surgery for penile cancer</dc:title>
  <dc:creator>Muhammad Moazzam</dc:creator>
  <cp:lastModifiedBy>Emily Bullen</cp:lastModifiedBy>
  <cp:revision>2</cp:revision>
  <cp:lastPrinted>2019-06-19T10:42:00Z</cp:lastPrinted>
  <dcterms:created xsi:type="dcterms:W3CDTF">2021-12-06T10:01:00Z</dcterms:created>
  <dcterms:modified xsi:type="dcterms:W3CDTF">2021-12-06T10:01:00Z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true</vt:bool>
  </property>
  <property fmtid="{D5CDD505-2E9C-101B-9397-08002B2CF9AE}" pid="6" name="LinksUpToDate">
    <vt:bool>true</vt:bool>
  </property>
  <property fmtid="{D5CDD505-2E9C-101B-9397-08002B2CF9AE}" pid="7" name="ScaleCrop">
    <vt:bool>true</vt:bool>
  </property>
  <property fmtid="{D5CDD505-2E9C-101B-9397-08002B2CF9AE}" pid="8" name="ShareDoc">
    <vt:bool>true</vt:bool>
  </property>
</Properties>
</file>