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6B56"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Table 1: Planned and actual public involvement in our study</w:t>
      </w:r>
    </w:p>
    <w:p w14:paraId="4EFDB209" w14:textId="77777777" w:rsidR="00801606" w:rsidRPr="00801606" w:rsidRDefault="00801606" w:rsidP="00801606">
      <w:pPr>
        <w:spacing w:after="0" w:line="240" w:lineRule="auto"/>
        <w:rPr>
          <w:rFonts w:ascii="Calibri" w:eastAsia="Calibri" w:hAnsi="Calibri" w:cs="Arial"/>
          <w:sz w:val="24"/>
          <w:szCs w:val="24"/>
        </w:rPr>
      </w:pPr>
    </w:p>
    <w:tbl>
      <w:tblPr>
        <w:tblStyle w:val="TableGrid"/>
        <w:tblW w:w="10201" w:type="dxa"/>
        <w:tblLayout w:type="fixed"/>
        <w:tblLook w:val="04A0" w:firstRow="1" w:lastRow="0" w:firstColumn="1" w:lastColumn="0" w:noHBand="0" w:noVBand="1"/>
      </w:tblPr>
      <w:tblGrid>
        <w:gridCol w:w="3823"/>
        <w:gridCol w:w="1275"/>
        <w:gridCol w:w="5103"/>
      </w:tblGrid>
      <w:tr w:rsidR="00801606" w:rsidRPr="00801606" w14:paraId="42696DB3" w14:textId="77777777" w:rsidTr="007F61FB">
        <w:tc>
          <w:tcPr>
            <w:tcW w:w="3823" w:type="dxa"/>
          </w:tcPr>
          <w:p w14:paraId="75A3DD68" w14:textId="77777777" w:rsidR="00801606" w:rsidRPr="00801606" w:rsidRDefault="00801606" w:rsidP="00801606">
            <w:pPr>
              <w:rPr>
                <w:rFonts w:ascii="Calibri" w:eastAsia="Calibri" w:hAnsi="Calibri" w:cs="Arial"/>
                <w:b/>
                <w:bCs/>
                <w:sz w:val="24"/>
                <w:szCs w:val="24"/>
              </w:rPr>
            </w:pPr>
            <w:r w:rsidRPr="00801606">
              <w:rPr>
                <w:rFonts w:ascii="Calibri" w:eastAsia="Calibri" w:hAnsi="Calibri" w:cs="Arial"/>
                <w:b/>
                <w:bCs/>
                <w:sz w:val="24"/>
                <w:szCs w:val="24"/>
              </w:rPr>
              <w:t>Involvement plan</w:t>
            </w:r>
          </w:p>
        </w:tc>
        <w:tc>
          <w:tcPr>
            <w:tcW w:w="1275" w:type="dxa"/>
          </w:tcPr>
          <w:p w14:paraId="2A71CC54" w14:textId="77777777" w:rsidR="00801606" w:rsidRPr="00801606" w:rsidRDefault="00801606" w:rsidP="00801606">
            <w:pPr>
              <w:rPr>
                <w:rFonts w:ascii="Calibri" w:eastAsia="Calibri" w:hAnsi="Calibri" w:cs="Arial"/>
                <w:b/>
                <w:bCs/>
                <w:sz w:val="24"/>
                <w:szCs w:val="24"/>
              </w:rPr>
            </w:pPr>
            <w:r w:rsidRPr="00801606">
              <w:rPr>
                <w:rFonts w:ascii="Calibri" w:eastAsia="Calibri" w:hAnsi="Calibri" w:cs="Arial"/>
                <w:b/>
                <w:bCs/>
                <w:sz w:val="24"/>
                <w:szCs w:val="24"/>
              </w:rPr>
              <w:t>Change</w:t>
            </w:r>
          </w:p>
        </w:tc>
        <w:tc>
          <w:tcPr>
            <w:tcW w:w="5103" w:type="dxa"/>
          </w:tcPr>
          <w:p w14:paraId="6AB87B92" w14:textId="77777777" w:rsidR="00801606" w:rsidRPr="00801606" w:rsidRDefault="00801606" w:rsidP="00801606">
            <w:pPr>
              <w:rPr>
                <w:rFonts w:ascii="Calibri" w:eastAsia="Calibri" w:hAnsi="Calibri" w:cs="Arial"/>
                <w:b/>
                <w:bCs/>
                <w:sz w:val="24"/>
                <w:szCs w:val="24"/>
              </w:rPr>
            </w:pPr>
            <w:r w:rsidRPr="00801606">
              <w:rPr>
                <w:rFonts w:ascii="Calibri" w:eastAsia="Calibri" w:hAnsi="Calibri" w:cs="Arial"/>
                <w:b/>
                <w:bCs/>
                <w:sz w:val="24"/>
                <w:szCs w:val="24"/>
              </w:rPr>
              <w:t>Variation or addition</w:t>
            </w:r>
          </w:p>
        </w:tc>
      </w:tr>
      <w:tr w:rsidR="00801606" w:rsidRPr="00801606" w14:paraId="29A9E3F6" w14:textId="77777777" w:rsidTr="00801606">
        <w:tc>
          <w:tcPr>
            <w:tcW w:w="10201" w:type="dxa"/>
            <w:gridSpan w:val="3"/>
            <w:shd w:val="clear" w:color="auto" w:fill="F2F2F2"/>
          </w:tcPr>
          <w:p w14:paraId="61A247D0" w14:textId="77777777" w:rsidR="00801606" w:rsidRPr="00801606" w:rsidRDefault="00801606" w:rsidP="00801606">
            <w:pPr>
              <w:rPr>
                <w:rFonts w:ascii="Calibri" w:eastAsia="Calibri" w:hAnsi="Calibri" w:cs="Arial"/>
                <w:i/>
                <w:iCs/>
                <w:sz w:val="24"/>
                <w:szCs w:val="24"/>
              </w:rPr>
            </w:pPr>
            <w:r w:rsidRPr="00801606">
              <w:rPr>
                <w:rFonts w:ascii="Calibri" w:eastAsia="Calibri" w:hAnsi="Calibri" w:cs="Arial"/>
                <w:i/>
                <w:iCs/>
                <w:sz w:val="24"/>
                <w:szCs w:val="24"/>
              </w:rPr>
              <w:t>Study management and delivery</w:t>
            </w:r>
          </w:p>
        </w:tc>
      </w:tr>
      <w:tr w:rsidR="00801606" w:rsidRPr="00801606" w14:paraId="213236D7" w14:textId="77777777" w:rsidTr="007F61FB">
        <w:tc>
          <w:tcPr>
            <w:tcW w:w="3823" w:type="dxa"/>
          </w:tcPr>
          <w:p w14:paraId="759B0F55" w14:textId="2E00F945"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 xml:space="preserve">2 public </w:t>
            </w:r>
            <w:r w:rsidR="008C3205">
              <w:rPr>
                <w:rFonts w:ascii="Calibri" w:eastAsia="Calibri" w:hAnsi="Calibri" w:cs="Arial"/>
                <w:sz w:val="24"/>
                <w:szCs w:val="24"/>
              </w:rPr>
              <w:t>contributors</w:t>
            </w:r>
            <w:r w:rsidR="008C3205" w:rsidRPr="00801606">
              <w:rPr>
                <w:rFonts w:ascii="Calibri" w:eastAsia="Calibri" w:hAnsi="Calibri" w:cs="Arial"/>
                <w:sz w:val="24"/>
                <w:szCs w:val="24"/>
              </w:rPr>
              <w:t xml:space="preserve"> </w:t>
            </w:r>
            <w:r w:rsidR="008C3205">
              <w:rPr>
                <w:rFonts w:ascii="Calibri" w:eastAsia="Calibri" w:hAnsi="Calibri" w:cs="Arial"/>
                <w:sz w:val="24"/>
                <w:szCs w:val="24"/>
              </w:rPr>
              <w:t>at</w:t>
            </w:r>
            <w:r w:rsidRPr="00801606">
              <w:rPr>
                <w:rFonts w:ascii="Calibri" w:eastAsia="Calibri" w:hAnsi="Calibri" w:cs="Arial"/>
                <w:sz w:val="24"/>
                <w:szCs w:val="24"/>
              </w:rPr>
              <w:t xml:space="preserve"> research management group – strategic and operational responsibility over study</w:t>
            </w:r>
          </w:p>
        </w:tc>
        <w:tc>
          <w:tcPr>
            <w:tcW w:w="1275" w:type="dxa"/>
          </w:tcPr>
          <w:p w14:paraId="58A82E35"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No change</w:t>
            </w:r>
          </w:p>
        </w:tc>
        <w:tc>
          <w:tcPr>
            <w:tcW w:w="5103" w:type="dxa"/>
          </w:tcPr>
          <w:p w14:paraId="47018AAF"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Undertaken in line with plan</w:t>
            </w:r>
          </w:p>
        </w:tc>
      </w:tr>
      <w:tr w:rsidR="00801606" w:rsidRPr="00801606" w14:paraId="3DFF8C40" w14:textId="77777777" w:rsidTr="007F61FB">
        <w:tc>
          <w:tcPr>
            <w:tcW w:w="3823" w:type="dxa"/>
          </w:tcPr>
          <w:p w14:paraId="1E6E92BA" w14:textId="7667999D"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 xml:space="preserve">2 public </w:t>
            </w:r>
            <w:r w:rsidR="008C3205">
              <w:rPr>
                <w:rFonts w:ascii="Calibri" w:eastAsia="Calibri" w:hAnsi="Calibri" w:cs="Arial"/>
                <w:sz w:val="24"/>
                <w:szCs w:val="24"/>
              </w:rPr>
              <w:t>contributors at</w:t>
            </w:r>
            <w:r w:rsidRPr="00801606">
              <w:rPr>
                <w:rFonts w:ascii="Calibri" w:eastAsia="Calibri" w:hAnsi="Calibri" w:cs="Arial"/>
                <w:sz w:val="24"/>
                <w:szCs w:val="24"/>
              </w:rPr>
              <w:t xml:space="preserve"> four subgroups: data collection; review findings; plan stakeholder events; dissemination</w:t>
            </w:r>
          </w:p>
        </w:tc>
        <w:tc>
          <w:tcPr>
            <w:tcW w:w="1275" w:type="dxa"/>
          </w:tcPr>
          <w:p w14:paraId="12FF9B07"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Change</w:t>
            </w:r>
          </w:p>
        </w:tc>
        <w:tc>
          <w:tcPr>
            <w:tcW w:w="5103" w:type="dxa"/>
          </w:tcPr>
          <w:p w14:paraId="72EB0A85"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Six subgroups convened and included public members. Additional groups: manage rapid realist review; review interview data</w:t>
            </w:r>
          </w:p>
        </w:tc>
      </w:tr>
      <w:tr w:rsidR="00801606" w:rsidRPr="00801606" w14:paraId="69077AA7" w14:textId="77777777" w:rsidTr="007F61FB">
        <w:tc>
          <w:tcPr>
            <w:tcW w:w="3823" w:type="dxa"/>
          </w:tcPr>
          <w:p w14:paraId="0FB43783" w14:textId="1EFD5D20"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 xml:space="preserve">Support </w:t>
            </w:r>
            <w:r w:rsidR="008C3205">
              <w:rPr>
                <w:rFonts w:ascii="Calibri" w:eastAsia="Calibri" w:hAnsi="Calibri" w:cs="Arial"/>
                <w:sz w:val="24"/>
                <w:szCs w:val="24"/>
              </w:rPr>
              <w:t xml:space="preserve">7 patient and </w:t>
            </w:r>
            <w:r w:rsidRPr="00801606">
              <w:rPr>
                <w:rFonts w:ascii="Calibri" w:eastAsia="Calibri" w:hAnsi="Calibri" w:cs="Arial"/>
                <w:sz w:val="24"/>
                <w:szCs w:val="24"/>
              </w:rPr>
              <w:t xml:space="preserve">public members at two </w:t>
            </w:r>
            <w:proofErr w:type="gramStart"/>
            <w:r w:rsidRPr="00801606">
              <w:rPr>
                <w:rFonts w:ascii="Calibri" w:eastAsia="Calibri" w:hAnsi="Calibri" w:cs="Arial"/>
                <w:sz w:val="24"/>
                <w:szCs w:val="24"/>
              </w:rPr>
              <w:t>stakeholder</w:t>
            </w:r>
            <w:proofErr w:type="gramEnd"/>
            <w:r w:rsidR="00411C0E">
              <w:rPr>
                <w:rFonts w:ascii="Calibri" w:eastAsia="Calibri" w:hAnsi="Calibri" w:cs="Arial"/>
                <w:sz w:val="24"/>
                <w:szCs w:val="24"/>
              </w:rPr>
              <w:t>*</w:t>
            </w:r>
            <w:r w:rsidRPr="00801606">
              <w:rPr>
                <w:rFonts w:ascii="Calibri" w:eastAsia="Calibri" w:hAnsi="Calibri" w:cs="Arial"/>
                <w:sz w:val="24"/>
                <w:szCs w:val="24"/>
              </w:rPr>
              <w:t xml:space="preserve"> events</w:t>
            </w:r>
          </w:p>
        </w:tc>
        <w:tc>
          <w:tcPr>
            <w:tcW w:w="1275" w:type="dxa"/>
          </w:tcPr>
          <w:p w14:paraId="0FC26247"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Change</w:t>
            </w:r>
          </w:p>
        </w:tc>
        <w:tc>
          <w:tcPr>
            <w:tcW w:w="5103" w:type="dxa"/>
          </w:tcPr>
          <w:p w14:paraId="2F40EE6C" w14:textId="7F7D1C29"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 xml:space="preserve">Additional roles undertaken by public </w:t>
            </w:r>
            <w:r w:rsidR="008C3205">
              <w:rPr>
                <w:rFonts w:ascii="Calibri" w:eastAsia="Calibri" w:hAnsi="Calibri" w:cs="Arial"/>
                <w:sz w:val="24"/>
                <w:szCs w:val="24"/>
              </w:rPr>
              <w:t>contributors</w:t>
            </w:r>
            <w:r w:rsidRPr="00801606">
              <w:rPr>
                <w:rFonts w:ascii="Calibri" w:eastAsia="Calibri" w:hAnsi="Calibri" w:cs="Arial"/>
                <w:sz w:val="24"/>
                <w:szCs w:val="24"/>
              </w:rPr>
              <w:t xml:space="preserve">: recruiting </w:t>
            </w:r>
            <w:r w:rsidR="00411C0E">
              <w:rPr>
                <w:rFonts w:ascii="Calibri" w:eastAsia="Calibri" w:hAnsi="Calibri" w:cs="Arial"/>
                <w:sz w:val="24"/>
                <w:szCs w:val="24"/>
              </w:rPr>
              <w:t xml:space="preserve">15 </w:t>
            </w:r>
            <w:r w:rsidRPr="00801606">
              <w:rPr>
                <w:rFonts w:ascii="Calibri" w:eastAsia="Calibri" w:hAnsi="Calibri" w:cs="Arial"/>
                <w:sz w:val="24"/>
                <w:szCs w:val="24"/>
              </w:rPr>
              <w:t>public members; co-planning the agenda and room layout to address public needs; facilitating discussion groups; co-presenting</w:t>
            </w:r>
          </w:p>
        </w:tc>
      </w:tr>
      <w:tr w:rsidR="00801606" w:rsidRPr="00801606" w14:paraId="0DC7EF45" w14:textId="77777777" w:rsidTr="007F61FB">
        <w:tc>
          <w:tcPr>
            <w:tcW w:w="3823" w:type="dxa"/>
          </w:tcPr>
          <w:p w14:paraId="5EF93534" w14:textId="332ACD59"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 xml:space="preserve">Dissemination – </w:t>
            </w:r>
            <w:r w:rsidR="008C3205">
              <w:rPr>
                <w:rFonts w:ascii="Calibri" w:eastAsia="Calibri" w:hAnsi="Calibri" w:cs="Arial"/>
                <w:sz w:val="24"/>
                <w:szCs w:val="24"/>
              </w:rPr>
              <w:t xml:space="preserve">2 public contributors </w:t>
            </w:r>
            <w:r w:rsidRPr="00801606">
              <w:rPr>
                <w:rFonts w:ascii="Calibri" w:eastAsia="Calibri" w:hAnsi="Calibri" w:cs="Arial"/>
                <w:sz w:val="24"/>
                <w:szCs w:val="24"/>
              </w:rPr>
              <w:t>lead public strand</w:t>
            </w:r>
          </w:p>
        </w:tc>
        <w:tc>
          <w:tcPr>
            <w:tcW w:w="1275" w:type="dxa"/>
          </w:tcPr>
          <w:p w14:paraId="197AF23F"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Change</w:t>
            </w:r>
          </w:p>
        </w:tc>
        <w:tc>
          <w:tcPr>
            <w:tcW w:w="5103" w:type="dxa"/>
          </w:tcPr>
          <w:p w14:paraId="1CAC1303"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Dissemination activities extended across all aspects of the study and included:</w:t>
            </w:r>
          </w:p>
          <w:p w14:paraId="10620F71" w14:textId="77777777" w:rsidR="00801606" w:rsidRPr="00801606" w:rsidRDefault="00801606" w:rsidP="00801606">
            <w:pPr>
              <w:numPr>
                <w:ilvl w:val="0"/>
                <w:numId w:val="4"/>
              </w:numPr>
              <w:contextualSpacing/>
              <w:rPr>
                <w:rFonts w:ascii="Calibri" w:eastAsia="Calibri" w:hAnsi="Calibri" w:cs="Arial"/>
                <w:sz w:val="24"/>
                <w:szCs w:val="24"/>
              </w:rPr>
            </w:pPr>
            <w:r w:rsidRPr="00801606">
              <w:rPr>
                <w:rFonts w:ascii="Calibri" w:eastAsia="Calibri" w:hAnsi="Calibri" w:cs="Arial"/>
                <w:sz w:val="24"/>
                <w:szCs w:val="24"/>
              </w:rPr>
              <w:t>Oral and written presentations of public involvement in study</w:t>
            </w:r>
          </w:p>
          <w:p w14:paraId="1CF7221E" w14:textId="77777777" w:rsidR="00801606" w:rsidRPr="00801606" w:rsidRDefault="00801606" w:rsidP="00801606">
            <w:pPr>
              <w:numPr>
                <w:ilvl w:val="0"/>
                <w:numId w:val="4"/>
              </w:numPr>
              <w:contextualSpacing/>
              <w:rPr>
                <w:rFonts w:ascii="Calibri" w:eastAsia="Calibri" w:hAnsi="Calibri" w:cs="Arial"/>
                <w:sz w:val="24"/>
                <w:szCs w:val="24"/>
              </w:rPr>
            </w:pPr>
            <w:r w:rsidRPr="00801606">
              <w:rPr>
                <w:rFonts w:ascii="Calibri" w:eastAsia="Calibri" w:hAnsi="Calibri" w:cs="Arial"/>
                <w:sz w:val="24"/>
                <w:szCs w:val="24"/>
              </w:rPr>
              <w:t xml:space="preserve">Co-authors of research papers </w:t>
            </w:r>
          </w:p>
          <w:p w14:paraId="4FE497FD" w14:textId="77777777" w:rsidR="00801606" w:rsidRPr="00801606" w:rsidRDefault="00801606" w:rsidP="00801606">
            <w:pPr>
              <w:numPr>
                <w:ilvl w:val="0"/>
                <w:numId w:val="4"/>
              </w:numPr>
              <w:contextualSpacing/>
              <w:rPr>
                <w:rFonts w:ascii="Calibri" w:eastAsia="Calibri" w:hAnsi="Calibri" w:cs="Arial"/>
                <w:sz w:val="24"/>
                <w:szCs w:val="24"/>
              </w:rPr>
            </w:pPr>
            <w:r w:rsidRPr="00801606">
              <w:rPr>
                <w:rFonts w:ascii="Calibri" w:eastAsia="Calibri" w:hAnsi="Calibri" w:cs="Arial"/>
                <w:sz w:val="24"/>
                <w:szCs w:val="24"/>
              </w:rPr>
              <w:t>Comments on reports to funders</w:t>
            </w:r>
          </w:p>
          <w:p w14:paraId="0FA79C81" w14:textId="78EA44CD" w:rsidR="00801606" w:rsidRPr="00801606" w:rsidRDefault="00801606" w:rsidP="00801606">
            <w:pPr>
              <w:numPr>
                <w:ilvl w:val="0"/>
                <w:numId w:val="4"/>
              </w:numPr>
              <w:contextualSpacing/>
              <w:rPr>
                <w:rFonts w:ascii="Calibri" w:eastAsia="Calibri" w:hAnsi="Calibri" w:cs="Arial"/>
                <w:sz w:val="24"/>
                <w:szCs w:val="24"/>
              </w:rPr>
            </w:pPr>
            <w:r w:rsidRPr="00801606">
              <w:rPr>
                <w:rFonts w:ascii="Calibri" w:eastAsia="Calibri" w:hAnsi="Calibri" w:cs="Arial"/>
                <w:sz w:val="24"/>
                <w:szCs w:val="24"/>
              </w:rPr>
              <w:t>Presentations to stakeholders</w:t>
            </w:r>
            <w:r w:rsidR="00411C0E">
              <w:rPr>
                <w:rFonts w:ascii="Calibri" w:eastAsia="Calibri" w:hAnsi="Calibri" w:cs="Arial"/>
                <w:sz w:val="24"/>
                <w:szCs w:val="24"/>
              </w:rPr>
              <w:t>*</w:t>
            </w:r>
          </w:p>
          <w:p w14:paraId="2C2BC14E" w14:textId="77777777" w:rsidR="00801606" w:rsidRPr="00801606" w:rsidRDefault="00801606" w:rsidP="00801606">
            <w:pPr>
              <w:numPr>
                <w:ilvl w:val="0"/>
                <w:numId w:val="4"/>
              </w:numPr>
              <w:contextualSpacing/>
              <w:rPr>
                <w:rFonts w:ascii="Calibri" w:eastAsia="Calibri" w:hAnsi="Calibri" w:cs="Arial"/>
                <w:sz w:val="24"/>
                <w:szCs w:val="24"/>
              </w:rPr>
            </w:pPr>
            <w:r w:rsidRPr="00801606">
              <w:rPr>
                <w:rFonts w:ascii="Calibri" w:eastAsia="Calibri" w:hAnsi="Calibri" w:cs="Arial"/>
                <w:sz w:val="24"/>
                <w:szCs w:val="24"/>
              </w:rPr>
              <w:t>Inputting patient perspective to dissemination strategy</w:t>
            </w:r>
          </w:p>
          <w:p w14:paraId="25A388E8" w14:textId="77777777" w:rsidR="00801606" w:rsidRPr="00801606" w:rsidRDefault="00801606" w:rsidP="00801606">
            <w:pPr>
              <w:numPr>
                <w:ilvl w:val="0"/>
                <w:numId w:val="4"/>
              </w:numPr>
              <w:contextualSpacing/>
              <w:rPr>
                <w:rFonts w:ascii="Calibri" w:eastAsia="Calibri" w:hAnsi="Calibri" w:cs="Arial"/>
                <w:sz w:val="24"/>
                <w:szCs w:val="24"/>
              </w:rPr>
            </w:pPr>
            <w:r w:rsidRPr="00801606">
              <w:rPr>
                <w:rFonts w:ascii="Calibri" w:eastAsia="Calibri" w:hAnsi="Calibri" w:cs="Arial"/>
                <w:sz w:val="24"/>
                <w:szCs w:val="24"/>
              </w:rPr>
              <w:t>Preparing lay summaries of all research outputs</w:t>
            </w:r>
          </w:p>
        </w:tc>
      </w:tr>
      <w:tr w:rsidR="00801606" w:rsidRPr="00801606" w14:paraId="1EA31590" w14:textId="77777777" w:rsidTr="00801606">
        <w:tc>
          <w:tcPr>
            <w:tcW w:w="10201" w:type="dxa"/>
            <w:gridSpan w:val="3"/>
            <w:shd w:val="clear" w:color="auto" w:fill="F2F2F2"/>
          </w:tcPr>
          <w:p w14:paraId="4A32EC61" w14:textId="77777777" w:rsidR="00801606" w:rsidRPr="00801606" w:rsidRDefault="00801606" w:rsidP="00801606">
            <w:pPr>
              <w:rPr>
                <w:rFonts w:ascii="Calibri" w:eastAsia="Calibri" w:hAnsi="Calibri" w:cs="Arial"/>
                <w:i/>
                <w:iCs/>
                <w:sz w:val="24"/>
                <w:szCs w:val="24"/>
              </w:rPr>
            </w:pPr>
            <w:r w:rsidRPr="00801606">
              <w:rPr>
                <w:rFonts w:ascii="Calibri" w:eastAsia="Calibri" w:hAnsi="Calibri" w:cs="Arial"/>
                <w:i/>
                <w:iCs/>
                <w:sz w:val="24"/>
                <w:szCs w:val="24"/>
              </w:rPr>
              <w:t>Study oversight and advice</w:t>
            </w:r>
          </w:p>
        </w:tc>
      </w:tr>
      <w:tr w:rsidR="00801606" w:rsidRPr="00801606" w14:paraId="47BCA1E8" w14:textId="77777777" w:rsidTr="007F61FB">
        <w:tc>
          <w:tcPr>
            <w:tcW w:w="3823" w:type="dxa"/>
          </w:tcPr>
          <w:p w14:paraId="717F045C" w14:textId="212B17B2"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 xml:space="preserve">2 public </w:t>
            </w:r>
            <w:r w:rsidR="008C3205">
              <w:rPr>
                <w:rFonts w:ascii="Calibri" w:eastAsia="Calibri" w:hAnsi="Calibri" w:cs="Arial"/>
                <w:sz w:val="24"/>
                <w:szCs w:val="24"/>
              </w:rPr>
              <w:t>contributors at</w:t>
            </w:r>
            <w:r w:rsidR="008C3205" w:rsidRPr="00801606">
              <w:rPr>
                <w:rFonts w:ascii="Calibri" w:eastAsia="Calibri" w:hAnsi="Calibri" w:cs="Arial"/>
                <w:sz w:val="24"/>
                <w:szCs w:val="24"/>
              </w:rPr>
              <w:t xml:space="preserve"> </w:t>
            </w:r>
            <w:r w:rsidR="008C3205">
              <w:rPr>
                <w:rFonts w:ascii="Calibri" w:eastAsia="Calibri" w:hAnsi="Calibri" w:cs="Arial"/>
                <w:sz w:val="24"/>
                <w:szCs w:val="24"/>
              </w:rPr>
              <w:t>the</w:t>
            </w:r>
            <w:r w:rsidRPr="00801606">
              <w:rPr>
                <w:rFonts w:ascii="Calibri" w:eastAsia="Calibri" w:hAnsi="Calibri" w:cs="Arial"/>
                <w:sz w:val="24"/>
                <w:szCs w:val="24"/>
              </w:rPr>
              <w:t xml:space="preserve"> Study Steering Committee</w:t>
            </w:r>
          </w:p>
        </w:tc>
        <w:tc>
          <w:tcPr>
            <w:tcW w:w="1275" w:type="dxa"/>
          </w:tcPr>
          <w:p w14:paraId="30D72F77"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No change</w:t>
            </w:r>
          </w:p>
        </w:tc>
        <w:tc>
          <w:tcPr>
            <w:tcW w:w="5103" w:type="dxa"/>
          </w:tcPr>
          <w:p w14:paraId="4A44AD64"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Undertaken in line with plan</w:t>
            </w:r>
          </w:p>
        </w:tc>
      </w:tr>
      <w:tr w:rsidR="00801606" w:rsidRPr="00801606" w14:paraId="3FB29DFD" w14:textId="77777777" w:rsidTr="00801606">
        <w:tc>
          <w:tcPr>
            <w:tcW w:w="10201" w:type="dxa"/>
            <w:gridSpan w:val="3"/>
            <w:shd w:val="clear" w:color="auto" w:fill="F2F2F2"/>
          </w:tcPr>
          <w:p w14:paraId="2A9C0D2F" w14:textId="77777777" w:rsidR="00801606" w:rsidRPr="00801606" w:rsidRDefault="00801606" w:rsidP="00801606">
            <w:pPr>
              <w:rPr>
                <w:rFonts w:ascii="Calibri" w:eastAsia="Calibri" w:hAnsi="Calibri" w:cs="Arial"/>
                <w:i/>
                <w:iCs/>
                <w:sz w:val="24"/>
                <w:szCs w:val="24"/>
              </w:rPr>
            </w:pPr>
            <w:r w:rsidRPr="00801606">
              <w:rPr>
                <w:rFonts w:ascii="Calibri" w:eastAsia="Calibri" w:hAnsi="Calibri" w:cs="Arial"/>
                <w:i/>
                <w:iCs/>
                <w:sz w:val="24"/>
                <w:szCs w:val="24"/>
              </w:rPr>
              <w:t xml:space="preserve">Additional public input </w:t>
            </w:r>
          </w:p>
        </w:tc>
      </w:tr>
      <w:tr w:rsidR="00801606" w:rsidRPr="00801606" w14:paraId="2791381C" w14:textId="77777777" w:rsidTr="007F61FB">
        <w:tc>
          <w:tcPr>
            <w:tcW w:w="3823" w:type="dxa"/>
          </w:tcPr>
          <w:p w14:paraId="4263CB8D" w14:textId="0D38D452"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 xml:space="preserve">7 public members (excluding study public </w:t>
            </w:r>
            <w:r w:rsidR="008C3205">
              <w:rPr>
                <w:rFonts w:ascii="Calibri" w:eastAsia="Calibri" w:hAnsi="Calibri" w:cs="Arial"/>
                <w:sz w:val="24"/>
                <w:szCs w:val="24"/>
              </w:rPr>
              <w:t>contributors</w:t>
            </w:r>
            <w:r w:rsidRPr="00801606">
              <w:rPr>
                <w:rFonts w:ascii="Calibri" w:eastAsia="Calibri" w:hAnsi="Calibri" w:cs="Arial"/>
                <w:sz w:val="24"/>
                <w:szCs w:val="24"/>
              </w:rPr>
              <w:t xml:space="preserve">) at two </w:t>
            </w:r>
            <w:proofErr w:type="gramStart"/>
            <w:r w:rsidRPr="00801606">
              <w:rPr>
                <w:rFonts w:ascii="Calibri" w:eastAsia="Calibri" w:hAnsi="Calibri" w:cs="Arial"/>
                <w:sz w:val="24"/>
                <w:szCs w:val="24"/>
              </w:rPr>
              <w:t>stakeholder</w:t>
            </w:r>
            <w:proofErr w:type="gramEnd"/>
            <w:r w:rsidR="00411C0E">
              <w:rPr>
                <w:rFonts w:ascii="Calibri" w:eastAsia="Calibri" w:hAnsi="Calibri" w:cs="Arial"/>
                <w:sz w:val="24"/>
                <w:szCs w:val="24"/>
              </w:rPr>
              <w:t>*</w:t>
            </w:r>
            <w:r w:rsidRPr="00801606">
              <w:rPr>
                <w:rFonts w:ascii="Calibri" w:eastAsia="Calibri" w:hAnsi="Calibri" w:cs="Arial"/>
                <w:sz w:val="24"/>
                <w:szCs w:val="24"/>
              </w:rPr>
              <w:t xml:space="preserve"> events </w:t>
            </w:r>
          </w:p>
        </w:tc>
        <w:tc>
          <w:tcPr>
            <w:tcW w:w="1275" w:type="dxa"/>
          </w:tcPr>
          <w:p w14:paraId="0984B57F"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Change</w:t>
            </w:r>
          </w:p>
        </w:tc>
        <w:tc>
          <w:tcPr>
            <w:tcW w:w="5103" w:type="dxa"/>
          </w:tcPr>
          <w:p w14:paraId="43337160" w14:textId="4E5E64CF" w:rsidR="00801606" w:rsidRPr="00801606" w:rsidRDefault="00801606" w:rsidP="00801606">
            <w:pPr>
              <w:rPr>
                <w:rFonts w:ascii="Calibri" w:eastAsia="Calibri" w:hAnsi="Calibri" w:cs="Arial"/>
                <w:sz w:val="24"/>
                <w:szCs w:val="24"/>
              </w:rPr>
            </w:pPr>
            <w:bookmarkStart w:id="0" w:name="_Hlk100588206"/>
            <w:r w:rsidRPr="00801606">
              <w:rPr>
                <w:rFonts w:ascii="Calibri" w:eastAsia="Calibri" w:hAnsi="Calibri" w:cs="Arial"/>
                <w:sz w:val="24"/>
                <w:szCs w:val="24"/>
              </w:rPr>
              <w:t xml:space="preserve">15 public members attended the two </w:t>
            </w:r>
            <w:r w:rsidR="000413E4">
              <w:rPr>
                <w:rFonts w:ascii="Calibri" w:eastAsia="Calibri" w:hAnsi="Calibri" w:cs="Arial"/>
                <w:sz w:val="24"/>
                <w:szCs w:val="24"/>
              </w:rPr>
              <w:t xml:space="preserve">day-long </w:t>
            </w:r>
            <w:proofErr w:type="gramStart"/>
            <w:r w:rsidRPr="00801606">
              <w:rPr>
                <w:rFonts w:ascii="Calibri" w:eastAsia="Calibri" w:hAnsi="Calibri" w:cs="Arial"/>
                <w:sz w:val="24"/>
                <w:szCs w:val="24"/>
              </w:rPr>
              <w:t>stakeholder</w:t>
            </w:r>
            <w:proofErr w:type="gramEnd"/>
            <w:r w:rsidR="00411C0E">
              <w:rPr>
                <w:rFonts w:ascii="Calibri" w:eastAsia="Calibri" w:hAnsi="Calibri" w:cs="Arial"/>
                <w:sz w:val="24"/>
                <w:szCs w:val="24"/>
              </w:rPr>
              <w:t>*</w:t>
            </w:r>
            <w:r w:rsidRPr="00801606">
              <w:rPr>
                <w:rFonts w:ascii="Calibri" w:eastAsia="Calibri" w:hAnsi="Calibri" w:cs="Arial"/>
                <w:sz w:val="24"/>
                <w:szCs w:val="24"/>
              </w:rPr>
              <w:t xml:space="preserve"> events; 6 attended the first; 10 attended the second; 1 of these people attended both. </w:t>
            </w:r>
            <w:r w:rsidR="000413E4">
              <w:rPr>
                <w:rFonts w:ascii="Calibri" w:eastAsia="Calibri" w:hAnsi="Calibri" w:cs="Arial"/>
                <w:sz w:val="24"/>
                <w:szCs w:val="24"/>
              </w:rPr>
              <w:t xml:space="preserve">These individuals shared patient stories to explain patient priorities and decision-making processes when seeking emergency health care.  </w:t>
            </w:r>
            <w:bookmarkEnd w:id="0"/>
          </w:p>
        </w:tc>
      </w:tr>
      <w:tr w:rsidR="00801606" w:rsidRPr="00801606" w14:paraId="02395441" w14:textId="77777777" w:rsidTr="00801606">
        <w:tc>
          <w:tcPr>
            <w:tcW w:w="10201" w:type="dxa"/>
            <w:gridSpan w:val="3"/>
            <w:shd w:val="clear" w:color="auto" w:fill="F2F2F2"/>
          </w:tcPr>
          <w:p w14:paraId="0922418C" w14:textId="77777777" w:rsidR="00801606" w:rsidRPr="00801606" w:rsidRDefault="00801606" w:rsidP="00801606">
            <w:pPr>
              <w:rPr>
                <w:rFonts w:ascii="Calibri" w:eastAsia="Calibri" w:hAnsi="Calibri" w:cs="Arial"/>
                <w:i/>
                <w:iCs/>
                <w:sz w:val="24"/>
                <w:szCs w:val="24"/>
              </w:rPr>
            </w:pPr>
            <w:r w:rsidRPr="00801606">
              <w:rPr>
                <w:rFonts w:ascii="Calibri" w:eastAsia="Calibri" w:hAnsi="Calibri" w:cs="Arial"/>
                <w:i/>
                <w:iCs/>
                <w:sz w:val="24"/>
                <w:szCs w:val="24"/>
              </w:rPr>
              <w:t>Public involvement processes and effects</w:t>
            </w:r>
          </w:p>
        </w:tc>
      </w:tr>
      <w:tr w:rsidR="00801606" w:rsidRPr="00801606" w14:paraId="3C63DEFD" w14:textId="77777777" w:rsidTr="007F61FB">
        <w:tc>
          <w:tcPr>
            <w:tcW w:w="3823" w:type="dxa"/>
          </w:tcPr>
          <w:p w14:paraId="6C620486"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Named academic lead for public involvement to support public members</w:t>
            </w:r>
          </w:p>
        </w:tc>
        <w:tc>
          <w:tcPr>
            <w:tcW w:w="1275" w:type="dxa"/>
          </w:tcPr>
          <w:p w14:paraId="07546A64"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No change</w:t>
            </w:r>
          </w:p>
        </w:tc>
        <w:tc>
          <w:tcPr>
            <w:tcW w:w="5103" w:type="dxa"/>
          </w:tcPr>
          <w:p w14:paraId="4C82437D"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Undertaken in line with plan</w:t>
            </w:r>
          </w:p>
        </w:tc>
      </w:tr>
      <w:tr w:rsidR="00801606" w:rsidRPr="00801606" w14:paraId="34C106A3" w14:textId="77777777" w:rsidTr="007F61FB">
        <w:tc>
          <w:tcPr>
            <w:tcW w:w="3823" w:type="dxa"/>
          </w:tcPr>
          <w:p w14:paraId="5E6E5BD0" w14:textId="77777777" w:rsidR="00801606" w:rsidRPr="00801606" w:rsidRDefault="00801606" w:rsidP="00801606">
            <w:pPr>
              <w:rPr>
                <w:rFonts w:ascii="Calibri" w:eastAsia="Calibri" w:hAnsi="Calibri" w:cs="Arial"/>
                <w:sz w:val="24"/>
                <w:szCs w:val="24"/>
              </w:rPr>
            </w:pPr>
          </w:p>
        </w:tc>
        <w:tc>
          <w:tcPr>
            <w:tcW w:w="1275" w:type="dxa"/>
          </w:tcPr>
          <w:p w14:paraId="4AC5147A"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New</w:t>
            </w:r>
          </w:p>
        </w:tc>
        <w:tc>
          <w:tcPr>
            <w:tcW w:w="5103" w:type="dxa"/>
          </w:tcPr>
          <w:p w14:paraId="05AF64F7" w14:textId="70FFBBB8"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Public Involvement Team meetings to plan, review and operationalise public involvement throughout the study</w:t>
            </w:r>
            <w:r w:rsidR="008C3205">
              <w:rPr>
                <w:rFonts w:ascii="Calibri" w:eastAsia="Calibri" w:hAnsi="Calibri" w:cs="Arial"/>
                <w:sz w:val="24"/>
                <w:szCs w:val="24"/>
              </w:rPr>
              <w:t xml:space="preserve"> (2 public contributors and 1 public involvement lead)</w:t>
            </w:r>
          </w:p>
        </w:tc>
      </w:tr>
      <w:tr w:rsidR="00801606" w:rsidRPr="00801606" w14:paraId="423D7675" w14:textId="77777777" w:rsidTr="007F61FB">
        <w:tc>
          <w:tcPr>
            <w:tcW w:w="3823" w:type="dxa"/>
          </w:tcPr>
          <w:p w14:paraId="6C2869D0" w14:textId="77777777" w:rsidR="00801606" w:rsidRPr="00801606" w:rsidRDefault="00801606" w:rsidP="00801606">
            <w:pPr>
              <w:rPr>
                <w:rFonts w:ascii="Calibri" w:eastAsia="Calibri" w:hAnsi="Calibri" w:cs="Arial"/>
                <w:sz w:val="24"/>
                <w:szCs w:val="24"/>
              </w:rPr>
            </w:pPr>
          </w:p>
        </w:tc>
        <w:tc>
          <w:tcPr>
            <w:tcW w:w="1275" w:type="dxa"/>
          </w:tcPr>
          <w:p w14:paraId="65703F28"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New</w:t>
            </w:r>
          </w:p>
        </w:tc>
        <w:tc>
          <w:tcPr>
            <w:tcW w:w="5103" w:type="dxa"/>
          </w:tcPr>
          <w:p w14:paraId="1E33BF45" w14:textId="4BEA9985" w:rsidR="00801606" w:rsidRPr="00801606" w:rsidRDefault="008C3205" w:rsidP="00801606">
            <w:pPr>
              <w:rPr>
                <w:rFonts w:ascii="Calibri" w:eastAsia="Calibri" w:hAnsi="Calibri" w:cs="Arial"/>
                <w:sz w:val="24"/>
                <w:szCs w:val="24"/>
              </w:rPr>
            </w:pPr>
            <w:r>
              <w:rPr>
                <w:rFonts w:ascii="Calibri" w:eastAsia="Calibri" w:hAnsi="Calibri" w:cs="Arial"/>
                <w:sz w:val="24"/>
                <w:szCs w:val="24"/>
              </w:rPr>
              <w:t>2 p</w:t>
            </w:r>
            <w:r w:rsidR="00801606" w:rsidRPr="00801606">
              <w:rPr>
                <w:rFonts w:ascii="Calibri" w:eastAsia="Calibri" w:hAnsi="Calibri" w:cs="Arial"/>
                <w:sz w:val="24"/>
                <w:szCs w:val="24"/>
              </w:rPr>
              <w:t xml:space="preserve">ublic </w:t>
            </w:r>
            <w:r>
              <w:rPr>
                <w:rFonts w:ascii="Calibri" w:eastAsia="Calibri" w:hAnsi="Calibri" w:cs="Arial"/>
                <w:sz w:val="24"/>
                <w:szCs w:val="24"/>
              </w:rPr>
              <w:t>contributors</w:t>
            </w:r>
            <w:r w:rsidRPr="00801606">
              <w:rPr>
                <w:rFonts w:ascii="Calibri" w:eastAsia="Calibri" w:hAnsi="Calibri" w:cs="Arial"/>
                <w:sz w:val="24"/>
                <w:szCs w:val="24"/>
              </w:rPr>
              <w:t xml:space="preserve"> </w:t>
            </w:r>
            <w:r w:rsidR="00801606" w:rsidRPr="00801606">
              <w:rPr>
                <w:rFonts w:ascii="Calibri" w:eastAsia="Calibri" w:hAnsi="Calibri" w:cs="Arial"/>
                <w:sz w:val="24"/>
                <w:szCs w:val="24"/>
              </w:rPr>
              <w:t xml:space="preserve">conducted audit of public involvement in the study and amended processes </w:t>
            </w:r>
            <w:proofErr w:type="gramStart"/>
            <w:r w:rsidR="00801606" w:rsidRPr="00801606">
              <w:rPr>
                <w:rFonts w:ascii="Calibri" w:eastAsia="Calibri" w:hAnsi="Calibri" w:cs="Arial"/>
                <w:sz w:val="24"/>
                <w:szCs w:val="24"/>
              </w:rPr>
              <w:t>in light of</w:t>
            </w:r>
            <w:proofErr w:type="gramEnd"/>
            <w:r w:rsidR="00801606" w:rsidRPr="00801606">
              <w:rPr>
                <w:rFonts w:ascii="Calibri" w:eastAsia="Calibri" w:hAnsi="Calibri" w:cs="Arial"/>
                <w:sz w:val="24"/>
                <w:szCs w:val="24"/>
              </w:rPr>
              <w:t xml:space="preserve"> results</w:t>
            </w:r>
          </w:p>
        </w:tc>
      </w:tr>
      <w:tr w:rsidR="00801606" w:rsidRPr="00801606" w14:paraId="7F31C716" w14:textId="77777777" w:rsidTr="007F61FB">
        <w:tc>
          <w:tcPr>
            <w:tcW w:w="3823" w:type="dxa"/>
          </w:tcPr>
          <w:p w14:paraId="4AF64FC7" w14:textId="77777777" w:rsidR="00801606" w:rsidRPr="00801606" w:rsidRDefault="00801606" w:rsidP="00801606">
            <w:pPr>
              <w:rPr>
                <w:rFonts w:ascii="Calibri" w:eastAsia="Calibri" w:hAnsi="Calibri" w:cs="Arial"/>
                <w:sz w:val="24"/>
                <w:szCs w:val="24"/>
              </w:rPr>
            </w:pPr>
          </w:p>
        </w:tc>
        <w:tc>
          <w:tcPr>
            <w:tcW w:w="1275" w:type="dxa"/>
          </w:tcPr>
          <w:p w14:paraId="665F66FF" w14:textId="77777777" w:rsidR="00801606" w:rsidRPr="00801606" w:rsidRDefault="00801606" w:rsidP="00801606">
            <w:pPr>
              <w:rPr>
                <w:rFonts w:ascii="Calibri" w:eastAsia="Calibri" w:hAnsi="Calibri" w:cs="Arial"/>
                <w:sz w:val="24"/>
                <w:szCs w:val="24"/>
              </w:rPr>
            </w:pPr>
            <w:r w:rsidRPr="00801606">
              <w:rPr>
                <w:rFonts w:ascii="Calibri" w:eastAsia="Calibri" w:hAnsi="Calibri" w:cs="Arial"/>
                <w:sz w:val="24"/>
                <w:szCs w:val="24"/>
              </w:rPr>
              <w:t>New</w:t>
            </w:r>
          </w:p>
        </w:tc>
        <w:tc>
          <w:tcPr>
            <w:tcW w:w="5103" w:type="dxa"/>
          </w:tcPr>
          <w:p w14:paraId="74FF3F71" w14:textId="4BF774FE" w:rsidR="00801606" w:rsidRPr="00801606" w:rsidRDefault="008C3205" w:rsidP="00801606">
            <w:pPr>
              <w:rPr>
                <w:rFonts w:ascii="Calibri" w:eastAsia="Calibri" w:hAnsi="Calibri" w:cs="Arial"/>
                <w:sz w:val="24"/>
                <w:szCs w:val="24"/>
              </w:rPr>
            </w:pPr>
            <w:r>
              <w:rPr>
                <w:rFonts w:ascii="Calibri" w:eastAsia="Calibri" w:hAnsi="Calibri" w:cs="Arial"/>
                <w:sz w:val="24"/>
                <w:szCs w:val="24"/>
              </w:rPr>
              <w:t>2 p</w:t>
            </w:r>
            <w:r w:rsidR="00801606" w:rsidRPr="00801606">
              <w:rPr>
                <w:rFonts w:ascii="Calibri" w:eastAsia="Calibri" w:hAnsi="Calibri" w:cs="Arial"/>
                <w:sz w:val="24"/>
                <w:szCs w:val="24"/>
              </w:rPr>
              <w:t>ublic</w:t>
            </w:r>
            <w:r>
              <w:rPr>
                <w:rFonts w:ascii="Calibri" w:eastAsia="Calibri" w:hAnsi="Calibri" w:cs="Arial"/>
                <w:sz w:val="24"/>
                <w:szCs w:val="24"/>
              </w:rPr>
              <w:t xml:space="preserve"> contributors </w:t>
            </w:r>
            <w:r w:rsidR="00801606" w:rsidRPr="00801606">
              <w:rPr>
                <w:rFonts w:ascii="Calibri" w:eastAsia="Calibri" w:hAnsi="Calibri" w:cs="Arial"/>
                <w:sz w:val="24"/>
                <w:szCs w:val="24"/>
              </w:rPr>
              <w:t>collected data on processes and effects of public involvement in the study and reported these</w:t>
            </w:r>
          </w:p>
        </w:tc>
      </w:tr>
      <w:tr w:rsidR="00411C0E" w:rsidRPr="00411C0E" w14:paraId="7DFBC359" w14:textId="77777777" w:rsidTr="00CA66F4">
        <w:tc>
          <w:tcPr>
            <w:tcW w:w="3823" w:type="dxa"/>
            <w:shd w:val="clear" w:color="auto" w:fill="F2F2F2" w:themeFill="background1" w:themeFillShade="F2"/>
          </w:tcPr>
          <w:p w14:paraId="01008DCD" w14:textId="1267D847" w:rsidR="00411C0E" w:rsidRPr="00CA66F4" w:rsidRDefault="00411C0E" w:rsidP="00801606">
            <w:pPr>
              <w:rPr>
                <w:rFonts w:ascii="Calibri" w:eastAsia="Calibri" w:hAnsi="Calibri" w:cs="Arial"/>
                <w:i/>
                <w:iCs/>
                <w:sz w:val="24"/>
                <w:szCs w:val="24"/>
              </w:rPr>
            </w:pPr>
            <w:r w:rsidRPr="00CA66F4">
              <w:rPr>
                <w:rFonts w:ascii="Calibri" w:eastAsia="Calibri" w:hAnsi="Calibri" w:cs="Arial"/>
                <w:i/>
                <w:iCs/>
                <w:sz w:val="24"/>
                <w:szCs w:val="24"/>
              </w:rPr>
              <w:t>Total planned number of public individuals involved</w:t>
            </w:r>
          </w:p>
        </w:tc>
        <w:tc>
          <w:tcPr>
            <w:tcW w:w="1275" w:type="dxa"/>
            <w:shd w:val="clear" w:color="auto" w:fill="F2F2F2" w:themeFill="background1" w:themeFillShade="F2"/>
          </w:tcPr>
          <w:p w14:paraId="0D4C9EA8" w14:textId="77777777" w:rsidR="00411C0E" w:rsidRPr="00CA66F4" w:rsidRDefault="00411C0E" w:rsidP="00801606">
            <w:pPr>
              <w:rPr>
                <w:rFonts w:ascii="Calibri" w:eastAsia="Calibri" w:hAnsi="Calibri" w:cs="Arial"/>
                <w:i/>
                <w:iCs/>
                <w:sz w:val="24"/>
                <w:szCs w:val="24"/>
              </w:rPr>
            </w:pPr>
          </w:p>
        </w:tc>
        <w:tc>
          <w:tcPr>
            <w:tcW w:w="5103" w:type="dxa"/>
            <w:shd w:val="clear" w:color="auto" w:fill="F2F2F2" w:themeFill="background1" w:themeFillShade="F2"/>
          </w:tcPr>
          <w:p w14:paraId="4F6F5AD0" w14:textId="4C530F18" w:rsidR="00411C0E" w:rsidRPr="00CA66F4" w:rsidRDefault="00411C0E" w:rsidP="00801606">
            <w:pPr>
              <w:rPr>
                <w:rFonts w:ascii="Calibri" w:eastAsia="Calibri" w:hAnsi="Calibri" w:cs="Arial"/>
                <w:i/>
                <w:iCs/>
                <w:sz w:val="24"/>
                <w:szCs w:val="24"/>
              </w:rPr>
            </w:pPr>
            <w:r w:rsidRPr="00CA66F4">
              <w:rPr>
                <w:rFonts w:ascii="Calibri" w:eastAsia="Calibri" w:hAnsi="Calibri" w:cs="Arial"/>
                <w:i/>
                <w:iCs/>
                <w:sz w:val="24"/>
                <w:szCs w:val="24"/>
              </w:rPr>
              <w:t>Total actual number of public individuals involved</w:t>
            </w:r>
          </w:p>
        </w:tc>
      </w:tr>
      <w:tr w:rsidR="00411C0E" w:rsidRPr="00801606" w14:paraId="3FC6E8EE" w14:textId="77777777" w:rsidTr="007F61FB">
        <w:tc>
          <w:tcPr>
            <w:tcW w:w="3823" w:type="dxa"/>
          </w:tcPr>
          <w:p w14:paraId="6CDBD23E" w14:textId="4F1E09F8" w:rsidR="00411C0E" w:rsidRPr="00801606" w:rsidRDefault="00411C0E" w:rsidP="00801606">
            <w:pPr>
              <w:rPr>
                <w:rFonts w:ascii="Calibri" w:eastAsia="Calibri" w:hAnsi="Calibri" w:cs="Arial"/>
                <w:sz w:val="24"/>
                <w:szCs w:val="24"/>
              </w:rPr>
            </w:pPr>
            <w:r>
              <w:rPr>
                <w:rFonts w:ascii="Calibri" w:eastAsia="Calibri" w:hAnsi="Calibri" w:cs="Arial"/>
                <w:sz w:val="24"/>
                <w:szCs w:val="24"/>
              </w:rPr>
              <w:t>11</w:t>
            </w:r>
          </w:p>
        </w:tc>
        <w:tc>
          <w:tcPr>
            <w:tcW w:w="1275" w:type="dxa"/>
          </w:tcPr>
          <w:p w14:paraId="481D7EB2" w14:textId="77777777" w:rsidR="00411C0E" w:rsidRPr="00801606" w:rsidRDefault="00411C0E" w:rsidP="00801606">
            <w:pPr>
              <w:rPr>
                <w:rFonts w:ascii="Calibri" w:eastAsia="Calibri" w:hAnsi="Calibri" w:cs="Arial"/>
                <w:sz w:val="24"/>
                <w:szCs w:val="24"/>
              </w:rPr>
            </w:pPr>
          </w:p>
        </w:tc>
        <w:tc>
          <w:tcPr>
            <w:tcW w:w="5103" w:type="dxa"/>
          </w:tcPr>
          <w:p w14:paraId="2E925B57" w14:textId="6B4707A6" w:rsidR="00411C0E" w:rsidRDefault="00411C0E" w:rsidP="00801606">
            <w:pPr>
              <w:rPr>
                <w:rFonts w:ascii="Calibri" w:eastAsia="Calibri" w:hAnsi="Calibri" w:cs="Arial"/>
                <w:sz w:val="24"/>
                <w:szCs w:val="24"/>
              </w:rPr>
            </w:pPr>
            <w:r>
              <w:rPr>
                <w:rFonts w:ascii="Calibri" w:eastAsia="Calibri" w:hAnsi="Calibri" w:cs="Arial"/>
                <w:sz w:val="24"/>
                <w:szCs w:val="24"/>
              </w:rPr>
              <w:t>19</w:t>
            </w:r>
          </w:p>
        </w:tc>
      </w:tr>
    </w:tbl>
    <w:p w14:paraId="33AF8CB5" w14:textId="36FA4717" w:rsidR="00801606" w:rsidRPr="00801606" w:rsidRDefault="00411C0E" w:rsidP="00CA66F4">
      <w:pPr>
        <w:spacing w:after="200" w:line="240" w:lineRule="auto"/>
        <w:rPr>
          <w:rFonts w:ascii="Calibri" w:eastAsia="Calibri" w:hAnsi="Calibri" w:cs="Calibri"/>
          <w:color w:val="333333"/>
          <w:sz w:val="24"/>
          <w:szCs w:val="24"/>
          <w:shd w:val="clear" w:color="auto" w:fill="FFFFFF"/>
        </w:rPr>
        <w:sectPr w:rsidR="00801606" w:rsidRPr="00801606" w:rsidSect="0062629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pPr>
      <w:r>
        <w:rPr>
          <w:rFonts w:ascii="Calibri" w:eastAsia="Calibri" w:hAnsi="Calibri" w:cs="Calibri"/>
          <w:color w:val="333333"/>
          <w:sz w:val="24"/>
          <w:szCs w:val="24"/>
          <w:shd w:val="clear" w:color="auto" w:fill="FFFFFF"/>
        </w:rPr>
        <w:t>* Stakeholders at these events included public and patient members, health service managers, clinicians, policy makers and researchers</w:t>
      </w:r>
      <w:r w:rsidR="00801606" w:rsidRPr="00801606">
        <w:rPr>
          <w:rFonts w:ascii="Calibri" w:eastAsia="Calibri" w:hAnsi="Calibri" w:cs="Calibri"/>
          <w:color w:val="333333"/>
          <w:sz w:val="24"/>
          <w:szCs w:val="24"/>
          <w:shd w:val="clear" w:color="auto" w:fill="FFFFFF"/>
        </w:rPr>
        <w:br w:type="page"/>
      </w:r>
    </w:p>
    <w:p w14:paraId="70B5BD04"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lastRenderedPageBreak/>
        <w:t xml:space="preserve">Table 2: A summary of the input and effects following public involvement in study management, </w:t>
      </w:r>
      <w:proofErr w:type="gramStart"/>
      <w:r w:rsidRPr="00801606">
        <w:rPr>
          <w:rFonts w:ascii="Calibri" w:eastAsia="Calibri" w:hAnsi="Calibri" w:cs="Arial"/>
          <w:sz w:val="24"/>
          <w:szCs w:val="24"/>
        </w:rPr>
        <w:t>implementation</w:t>
      </w:r>
      <w:proofErr w:type="gramEnd"/>
      <w:r w:rsidRPr="00801606">
        <w:rPr>
          <w:rFonts w:ascii="Calibri" w:eastAsia="Calibri" w:hAnsi="Calibri" w:cs="Arial"/>
          <w:sz w:val="24"/>
          <w:szCs w:val="24"/>
        </w:rPr>
        <w:t xml:space="preserve"> and scrutiny</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969"/>
        <w:gridCol w:w="6804"/>
      </w:tblGrid>
      <w:tr w:rsidR="00801606" w:rsidRPr="00801606" w14:paraId="6B30BA8A" w14:textId="77777777" w:rsidTr="007F61FB">
        <w:tc>
          <w:tcPr>
            <w:tcW w:w="2972" w:type="dxa"/>
          </w:tcPr>
          <w:p w14:paraId="07212450" w14:textId="77777777" w:rsidR="00801606" w:rsidRPr="00801606" w:rsidRDefault="00801606" w:rsidP="00801606">
            <w:pPr>
              <w:spacing w:after="0" w:line="240" w:lineRule="auto"/>
              <w:rPr>
                <w:rFonts w:ascii="Calibri" w:eastAsia="Calibri" w:hAnsi="Calibri" w:cs="Arial"/>
                <w:b/>
                <w:i/>
                <w:sz w:val="24"/>
                <w:szCs w:val="24"/>
              </w:rPr>
            </w:pPr>
            <w:r w:rsidRPr="00801606">
              <w:rPr>
                <w:rFonts w:ascii="Calibri" w:eastAsia="Calibri" w:hAnsi="Calibri" w:cs="Arial"/>
                <w:b/>
                <w:i/>
                <w:sz w:val="24"/>
                <w:szCs w:val="24"/>
              </w:rPr>
              <w:t>Activity summary</w:t>
            </w:r>
          </w:p>
        </w:tc>
        <w:tc>
          <w:tcPr>
            <w:tcW w:w="3969" w:type="dxa"/>
          </w:tcPr>
          <w:p w14:paraId="1D7ACD3B" w14:textId="77777777" w:rsidR="00801606" w:rsidRPr="00801606" w:rsidRDefault="00801606" w:rsidP="00801606">
            <w:pPr>
              <w:spacing w:after="0" w:line="240" w:lineRule="auto"/>
              <w:rPr>
                <w:rFonts w:ascii="Calibri" w:eastAsia="Calibri" w:hAnsi="Calibri" w:cs="Arial"/>
                <w:b/>
                <w:i/>
                <w:sz w:val="24"/>
                <w:szCs w:val="24"/>
              </w:rPr>
            </w:pPr>
            <w:r w:rsidRPr="00801606">
              <w:rPr>
                <w:rFonts w:ascii="Calibri" w:eastAsia="Calibri" w:hAnsi="Calibri" w:cs="Arial"/>
                <w:b/>
                <w:i/>
                <w:sz w:val="24"/>
                <w:szCs w:val="24"/>
              </w:rPr>
              <w:t>Public contributor input</w:t>
            </w:r>
          </w:p>
        </w:tc>
        <w:tc>
          <w:tcPr>
            <w:tcW w:w="6804" w:type="dxa"/>
          </w:tcPr>
          <w:p w14:paraId="0B2024CE" w14:textId="77777777" w:rsidR="00801606" w:rsidRPr="00801606" w:rsidRDefault="00801606" w:rsidP="00801606">
            <w:pPr>
              <w:spacing w:after="0" w:line="240" w:lineRule="auto"/>
              <w:rPr>
                <w:rFonts w:ascii="Calibri" w:eastAsia="Calibri" w:hAnsi="Calibri" w:cs="Arial"/>
                <w:b/>
                <w:i/>
                <w:sz w:val="24"/>
                <w:szCs w:val="24"/>
              </w:rPr>
            </w:pPr>
            <w:r w:rsidRPr="00801606">
              <w:rPr>
                <w:rFonts w:ascii="Calibri" w:eastAsia="Calibri" w:hAnsi="Calibri" w:cs="Arial"/>
                <w:b/>
                <w:i/>
                <w:sz w:val="24"/>
                <w:szCs w:val="24"/>
              </w:rPr>
              <w:t xml:space="preserve">Effects </w:t>
            </w:r>
          </w:p>
        </w:tc>
      </w:tr>
      <w:tr w:rsidR="00801606" w:rsidRPr="00801606" w14:paraId="25996BA4" w14:textId="77777777" w:rsidTr="007F61FB">
        <w:tc>
          <w:tcPr>
            <w:tcW w:w="2972" w:type="dxa"/>
          </w:tcPr>
          <w:p w14:paraId="477139D1"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Preparation of ethics application</w:t>
            </w:r>
          </w:p>
        </w:tc>
        <w:tc>
          <w:tcPr>
            <w:tcW w:w="3969" w:type="dxa"/>
          </w:tcPr>
          <w:p w14:paraId="5DC3E02A"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Co-drafted and reviewed patient facing materials</w:t>
            </w:r>
          </w:p>
        </w:tc>
        <w:tc>
          <w:tcPr>
            <w:tcW w:w="6804" w:type="dxa"/>
          </w:tcPr>
          <w:p w14:paraId="3E7B91E9"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Amended wording to participant information material and data collection tools changed detail of information provided and ease of reading </w:t>
            </w:r>
          </w:p>
        </w:tc>
      </w:tr>
      <w:tr w:rsidR="00801606" w:rsidRPr="00801606" w14:paraId="17C13A27" w14:textId="77777777" w:rsidTr="007F61FB">
        <w:tc>
          <w:tcPr>
            <w:tcW w:w="2972" w:type="dxa"/>
          </w:tcPr>
          <w:p w14:paraId="09C33DCF"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Clinical directors survey [39]</w:t>
            </w:r>
          </w:p>
        </w:tc>
        <w:tc>
          <w:tcPr>
            <w:tcW w:w="3969" w:type="dxa"/>
          </w:tcPr>
          <w:p w14:paraId="2226EFC3"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JH member of working group reviewing structure of questionnaire by e-mail</w:t>
            </w:r>
          </w:p>
        </w:tc>
        <w:tc>
          <w:tcPr>
            <w:tcW w:w="6804" w:type="dxa"/>
          </w:tcPr>
          <w:p w14:paraId="4AC8E335"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Amendments to the questionnaire and accompanying information</w:t>
            </w:r>
          </w:p>
        </w:tc>
      </w:tr>
      <w:tr w:rsidR="00801606" w:rsidRPr="00801606" w14:paraId="171C9F0D" w14:textId="77777777" w:rsidTr="007F61FB">
        <w:tc>
          <w:tcPr>
            <w:tcW w:w="2972" w:type="dxa"/>
          </w:tcPr>
          <w:p w14:paraId="6AE0B219"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Rapid review [37]</w:t>
            </w:r>
          </w:p>
        </w:tc>
        <w:tc>
          <w:tcPr>
            <w:tcW w:w="3969" w:type="dxa"/>
          </w:tcPr>
          <w:p w14:paraId="491D514F"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BH member of working group, took part in telephone meetings</w:t>
            </w:r>
          </w:p>
        </w:tc>
        <w:tc>
          <w:tcPr>
            <w:tcW w:w="6804" w:type="dxa"/>
          </w:tcPr>
          <w:p w14:paraId="04C510A8"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Patient focus included in discussions to generate ‘initial rough theories’</w:t>
            </w:r>
          </w:p>
        </w:tc>
      </w:tr>
      <w:tr w:rsidR="00801606" w:rsidRPr="00801606" w14:paraId="02A0B1DC" w14:textId="77777777" w:rsidTr="007F61FB">
        <w:tc>
          <w:tcPr>
            <w:tcW w:w="2972" w:type="dxa"/>
          </w:tcPr>
          <w:p w14:paraId="400E7B08"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Selection of marker condition (inclusion criteria for analysis) [41]</w:t>
            </w:r>
          </w:p>
        </w:tc>
        <w:tc>
          <w:tcPr>
            <w:tcW w:w="3969" w:type="dxa"/>
          </w:tcPr>
          <w:p w14:paraId="0692BC6C"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Identified need for additional marker condition, to be used in analysis of patient outcomes</w:t>
            </w:r>
          </w:p>
        </w:tc>
        <w:tc>
          <w:tcPr>
            <w:tcW w:w="6804" w:type="dxa"/>
          </w:tcPr>
          <w:p w14:paraId="46533EE5"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Suggested using feedback from Stakeholder Event to identify a condition with resonance to clinical, </w:t>
            </w:r>
            <w:proofErr w:type="gramStart"/>
            <w:r w:rsidRPr="00801606">
              <w:rPr>
                <w:rFonts w:ascii="Calibri" w:eastAsia="Calibri" w:hAnsi="Calibri" w:cs="Arial"/>
                <w:sz w:val="24"/>
                <w:szCs w:val="24"/>
              </w:rPr>
              <w:t>managerial</w:t>
            </w:r>
            <w:proofErr w:type="gramEnd"/>
            <w:r w:rsidRPr="00801606">
              <w:rPr>
                <w:rFonts w:ascii="Calibri" w:eastAsia="Calibri" w:hAnsi="Calibri" w:cs="Arial"/>
                <w:sz w:val="24"/>
                <w:szCs w:val="24"/>
              </w:rPr>
              <w:t xml:space="preserve"> and patient attendees. This resulted in ‘headache’ being identified and used</w:t>
            </w:r>
          </w:p>
        </w:tc>
      </w:tr>
      <w:tr w:rsidR="00801606" w:rsidRPr="00801606" w14:paraId="5EBFDBEE" w14:textId="77777777" w:rsidTr="007F61FB">
        <w:tc>
          <w:tcPr>
            <w:tcW w:w="2972" w:type="dxa"/>
          </w:tcPr>
          <w:p w14:paraId="69D3F027"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Monitoring response rates to patient interviews [38]</w:t>
            </w:r>
          </w:p>
        </w:tc>
        <w:tc>
          <w:tcPr>
            <w:tcW w:w="3969" w:type="dxa"/>
          </w:tcPr>
          <w:p w14:paraId="02B100F5" w14:textId="77777777" w:rsidR="00801606" w:rsidRPr="00801606" w:rsidRDefault="00801606" w:rsidP="00801606">
            <w:pPr>
              <w:spacing w:after="0" w:line="240" w:lineRule="auto"/>
              <w:rPr>
                <w:rFonts w:ascii="Calibri" w:eastAsia="Times New Roman" w:hAnsi="Calibri" w:cs="Calibri"/>
                <w:color w:val="212121"/>
                <w:sz w:val="24"/>
                <w:szCs w:val="24"/>
                <w:lang w:eastAsia="en-GB"/>
              </w:rPr>
            </w:pPr>
            <w:r w:rsidRPr="00801606">
              <w:rPr>
                <w:rFonts w:ascii="Calibri" w:eastAsia="Times New Roman" w:hAnsi="Calibri" w:cs="Calibri"/>
                <w:color w:val="212121"/>
                <w:sz w:val="24"/>
                <w:szCs w:val="24"/>
                <w:lang w:eastAsia="en-GB"/>
              </w:rPr>
              <w:t>Assessed opportunities to encourage response rates because of low patient numbers</w:t>
            </w:r>
          </w:p>
          <w:p w14:paraId="5B7E79FD" w14:textId="77777777" w:rsidR="00801606" w:rsidRPr="00801606" w:rsidRDefault="00801606" w:rsidP="00801606">
            <w:pPr>
              <w:spacing w:after="0" w:line="240" w:lineRule="auto"/>
              <w:rPr>
                <w:rFonts w:ascii="Calibri" w:eastAsia="Times New Roman" w:hAnsi="Calibri" w:cs="Calibri"/>
                <w:color w:val="212121"/>
                <w:sz w:val="24"/>
                <w:szCs w:val="24"/>
                <w:lang w:eastAsia="en-GB"/>
              </w:rPr>
            </w:pPr>
          </w:p>
        </w:tc>
        <w:tc>
          <w:tcPr>
            <w:tcW w:w="6804" w:type="dxa"/>
          </w:tcPr>
          <w:p w14:paraId="1E1AC797" w14:textId="77777777" w:rsidR="00801606" w:rsidRPr="00801606" w:rsidRDefault="00801606" w:rsidP="00801606">
            <w:pPr>
              <w:spacing w:after="0" w:line="240" w:lineRule="auto"/>
              <w:rPr>
                <w:rFonts w:ascii="Calibri" w:eastAsia="Times New Roman" w:hAnsi="Calibri" w:cs="Calibri"/>
                <w:color w:val="212121"/>
                <w:sz w:val="24"/>
                <w:szCs w:val="24"/>
                <w:lang w:eastAsia="en-GB"/>
              </w:rPr>
            </w:pPr>
            <w:r w:rsidRPr="00801606">
              <w:rPr>
                <w:rFonts w:ascii="Calibri" w:eastAsia="Times New Roman" w:hAnsi="Calibri" w:cs="Calibri"/>
                <w:color w:val="212121"/>
                <w:sz w:val="24"/>
                <w:szCs w:val="24"/>
                <w:lang w:eastAsia="en-GB"/>
              </w:rPr>
              <w:t>Patient information sheets and recruitment letters reworded</w:t>
            </w:r>
          </w:p>
          <w:p w14:paraId="0467ACD2" w14:textId="77777777" w:rsidR="00801606" w:rsidRPr="00801606" w:rsidRDefault="00801606" w:rsidP="00801606">
            <w:pPr>
              <w:spacing w:after="0" w:line="240" w:lineRule="auto"/>
              <w:rPr>
                <w:rFonts w:ascii="Calibri" w:eastAsia="Times New Roman" w:hAnsi="Calibri" w:cs="Calibri"/>
                <w:color w:val="212121"/>
                <w:sz w:val="24"/>
                <w:szCs w:val="24"/>
                <w:lang w:eastAsia="en-GB"/>
              </w:rPr>
            </w:pPr>
            <w:r w:rsidRPr="00801606">
              <w:rPr>
                <w:rFonts w:ascii="Calibri" w:eastAsia="Calibri" w:hAnsi="Calibri" w:cs="Arial"/>
                <w:sz w:val="24"/>
                <w:szCs w:val="24"/>
              </w:rPr>
              <w:t>Financial incentive offered to increase patient recruitment</w:t>
            </w:r>
            <w:r w:rsidRPr="00801606">
              <w:rPr>
                <w:rFonts w:ascii="Calibri" w:eastAsia="Times New Roman" w:hAnsi="Calibri" w:cs="Calibri"/>
                <w:color w:val="212121"/>
                <w:sz w:val="24"/>
                <w:szCs w:val="24"/>
                <w:lang w:eastAsia="en-GB"/>
              </w:rPr>
              <w:t xml:space="preserve"> </w:t>
            </w:r>
          </w:p>
          <w:p w14:paraId="185DBA46" w14:textId="77777777" w:rsidR="00801606" w:rsidRPr="00801606" w:rsidRDefault="00801606" w:rsidP="00801606">
            <w:pPr>
              <w:spacing w:after="0" w:line="240" w:lineRule="auto"/>
              <w:rPr>
                <w:rFonts w:ascii="Calibri" w:eastAsia="Times New Roman" w:hAnsi="Calibri" w:cs="Calibri"/>
                <w:color w:val="212121"/>
                <w:sz w:val="24"/>
                <w:szCs w:val="24"/>
                <w:lang w:eastAsia="en-GB"/>
              </w:rPr>
            </w:pPr>
            <w:r w:rsidRPr="00801606">
              <w:rPr>
                <w:rFonts w:ascii="Calibri" w:eastAsia="Times New Roman" w:hAnsi="Calibri" w:cs="Calibri"/>
                <w:color w:val="212121"/>
                <w:sz w:val="24"/>
                <w:szCs w:val="24"/>
                <w:lang w:eastAsia="en-GB"/>
              </w:rPr>
              <w:t xml:space="preserve">Letters to be sent on hospital letterhead in white envelopes instead of being university-badged </w:t>
            </w:r>
          </w:p>
        </w:tc>
      </w:tr>
      <w:tr w:rsidR="00801606" w:rsidRPr="00801606" w14:paraId="38D89091" w14:textId="77777777" w:rsidTr="007F61FB">
        <w:tc>
          <w:tcPr>
            <w:tcW w:w="2972" w:type="dxa"/>
            <w:tcBorders>
              <w:top w:val="single" w:sz="4" w:space="0" w:color="auto"/>
              <w:left w:val="single" w:sz="4" w:space="0" w:color="auto"/>
              <w:bottom w:val="single" w:sz="4" w:space="0" w:color="auto"/>
              <w:right w:val="single" w:sz="4" w:space="0" w:color="auto"/>
            </w:tcBorders>
          </w:tcPr>
          <w:p w14:paraId="016524C3"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Qualitative analysis [38]</w:t>
            </w:r>
          </w:p>
        </w:tc>
        <w:tc>
          <w:tcPr>
            <w:tcW w:w="3969" w:type="dxa"/>
            <w:tcBorders>
              <w:top w:val="single" w:sz="4" w:space="0" w:color="auto"/>
              <w:left w:val="single" w:sz="4" w:space="0" w:color="auto"/>
              <w:bottom w:val="single" w:sz="4" w:space="0" w:color="auto"/>
              <w:right w:val="single" w:sz="4" w:space="0" w:color="auto"/>
            </w:tcBorders>
          </w:tcPr>
          <w:p w14:paraId="20400484"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Involved in identifying themes and synthesising data</w:t>
            </w:r>
          </w:p>
        </w:tc>
        <w:tc>
          <w:tcPr>
            <w:tcW w:w="6804" w:type="dxa"/>
            <w:tcBorders>
              <w:top w:val="single" w:sz="4" w:space="0" w:color="auto"/>
              <w:left w:val="single" w:sz="4" w:space="0" w:color="auto"/>
              <w:bottom w:val="single" w:sz="4" w:space="0" w:color="auto"/>
              <w:right w:val="single" w:sz="4" w:space="0" w:color="auto"/>
            </w:tcBorders>
          </w:tcPr>
          <w:p w14:paraId="52F9EDDB"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Identified limitation that patient respondents were likely not to reflect all ED attendees since only patients perceiving their behaviour was positive would consent to interview</w:t>
            </w:r>
          </w:p>
          <w:p w14:paraId="5926CED9"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Patient interview results will be reported across the study</w:t>
            </w:r>
          </w:p>
          <w:p w14:paraId="40DA4CB9"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Highlighted complexity of models of GPs in EDs and local variations </w:t>
            </w:r>
          </w:p>
          <w:p w14:paraId="11BE32A5"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Confirmation of research themes in line with researchers’: quality-check of analysis process</w:t>
            </w:r>
          </w:p>
          <w:p w14:paraId="48A9AAD3"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Gave researchers insight into data quality, patient experience and complexity of the models reported to help JH and BH in their role.</w:t>
            </w:r>
          </w:p>
          <w:p w14:paraId="300B340D"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Researchers identified additional checking role during theory-building stage of analysis and interpretation</w:t>
            </w:r>
          </w:p>
        </w:tc>
      </w:tr>
      <w:tr w:rsidR="00801606" w:rsidRPr="00801606" w14:paraId="445D8244" w14:textId="77777777" w:rsidTr="007F61FB">
        <w:tc>
          <w:tcPr>
            <w:tcW w:w="2972" w:type="dxa"/>
            <w:vMerge w:val="restart"/>
          </w:tcPr>
          <w:p w14:paraId="672EED34"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lastRenderedPageBreak/>
              <w:t>Dissemination</w:t>
            </w:r>
          </w:p>
        </w:tc>
        <w:tc>
          <w:tcPr>
            <w:tcW w:w="3969" w:type="dxa"/>
          </w:tcPr>
          <w:p w14:paraId="0E4EDEA0"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JH facilitated collection of patient views to inform dissemination planning </w:t>
            </w:r>
          </w:p>
          <w:p w14:paraId="02BF67D6" w14:textId="77777777" w:rsidR="00801606" w:rsidRPr="00801606" w:rsidRDefault="00801606" w:rsidP="00801606">
            <w:pPr>
              <w:spacing w:after="0" w:line="240" w:lineRule="auto"/>
              <w:rPr>
                <w:rFonts w:ascii="Calibri" w:eastAsia="Calibri" w:hAnsi="Calibri" w:cs="Arial"/>
                <w:sz w:val="24"/>
                <w:szCs w:val="24"/>
              </w:rPr>
            </w:pPr>
          </w:p>
          <w:p w14:paraId="03FF29B4" w14:textId="77777777" w:rsidR="00801606" w:rsidRPr="00801606" w:rsidRDefault="00801606" w:rsidP="00801606">
            <w:pPr>
              <w:spacing w:after="0" w:line="240" w:lineRule="auto"/>
              <w:rPr>
                <w:rFonts w:ascii="Calibri" w:eastAsia="Calibri" w:hAnsi="Calibri" w:cs="Arial"/>
                <w:sz w:val="24"/>
                <w:szCs w:val="24"/>
              </w:rPr>
            </w:pPr>
          </w:p>
          <w:p w14:paraId="6EEF9144" w14:textId="77777777" w:rsidR="00801606" w:rsidRPr="00801606" w:rsidRDefault="00801606" w:rsidP="00801606">
            <w:pPr>
              <w:spacing w:after="0" w:line="240" w:lineRule="auto"/>
              <w:rPr>
                <w:rFonts w:ascii="Calibri" w:eastAsia="Calibri" w:hAnsi="Calibri" w:cs="Arial"/>
                <w:sz w:val="24"/>
                <w:szCs w:val="24"/>
              </w:rPr>
            </w:pPr>
          </w:p>
        </w:tc>
        <w:tc>
          <w:tcPr>
            <w:tcW w:w="6804" w:type="dxa"/>
          </w:tcPr>
          <w:p w14:paraId="77A4DB58"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JH presented to the SUPER public/patient group [43] to explore patient views on how and when to disseminate study results. The following feedback was incorporated within the dissemination strategy: </w:t>
            </w:r>
          </w:p>
          <w:p w14:paraId="0A7FC76B" w14:textId="77777777" w:rsidR="00801606" w:rsidRPr="00801606" w:rsidRDefault="00801606" w:rsidP="00801606">
            <w:pPr>
              <w:numPr>
                <w:ilvl w:val="0"/>
                <w:numId w:val="2"/>
              </w:numPr>
              <w:spacing w:after="0" w:line="240" w:lineRule="auto"/>
              <w:contextualSpacing/>
              <w:rPr>
                <w:rFonts w:ascii="Calibri" w:eastAsia="Calibri" w:hAnsi="Calibri" w:cs="Arial"/>
                <w:sz w:val="24"/>
                <w:szCs w:val="24"/>
              </w:rPr>
            </w:pPr>
            <w:r w:rsidRPr="00801606">
              <w:rPr>
                <w:rFonts w:ascii="Calibri" w:eastAsia="Calibri" w:hAnsi="Calibri" w:cs="Arial"/>
                <w:sz w:val="24"/>
                <w:szCs w:val="24"/>
              </w:rPr>
              <w:t xml:space="preserve">Wait until big </w:t>
            </w:r>
            <w:proofErr w:type="gramStart"/>
            <w:r w:rsidRPr="00801606">
              <w:rPr>
                <w:rFonts w:ascii="Calibri" w:eastAsia="Calibri" w:hAnsi="Calibri" w:cs="Arial"/>
                <w:sz w:val="24"/>
                <w:szCs w:val="24"/>
              </w:rPr>
              <w:t>findings;</w:t>
            </w:r>
            <w:proofErr w:type="gramEnd"/>
            <w:r w:rsidRPr="00801606">
              <w:rPr>
                <w:rFonts w:ascii="Calibri" w:eastAsia="Calibri" w:hAnsi="Calibri" w:cs="Arial"/>
                <w:sz w:val="24"/>
                <w:szCs w:val="24"/>
              </w:rPr>
              <w:t xml:space="preserve"> interim results less meaningful to patients</w:t>
            </w:r>
          </w:p>
          <w:p w14:paraId="6311FE81" w14:textId="77777777" w:rsidR="00801606" w:rsidRPr="00801606" w:rsidRDefault="00801606" w:rsidP="00801606">
            <w:pPr>
              <w:numPr>
                <w:ilvl w:val="0"/>
                <w:numId w:val="2"/>
              </w:numPr>
              <w:spacing w:after="0" w:line="240" w:lineRule="auto"/>
              <w:contextualSpacing/>
              <w:rPr>
                <w:rFonts w:ascii="Calibri" w:eastAsia="Calibri" w:hAnsi="Calibri" w:cs="Arial"/>
                <w:sz w:val="24"/>
                <w:szCs w:val="24"/>
              </w:rPr>
            </w:pPr>
            <w:r w:rsidRPr="00801606">
              <w:rPr>
                <w:rFonts w:ascii="Calibri" w:eastAsia="Calibri" w:hAnsi="Calibri" w:cs="Arial"/>
                <w:sz w:val="24"/>
                <w:szCs w:val="24"/>
              </w:rPr>
              <w:t>Make friends with media to maximise dissemination opportunities at study end</w:t>
            </w:r>
          </w:p>
        </w:tc>
      </w:tr>
      <w:tr w:rsidR="00801606" w:rsidRPr="00801606" w14:paraId="0ACD4771" w14:textId="77777777" w:rsidTr="007F61FB">
        <w:tc>
          <w:tcPr>
            <w:tcW w:w="2972" w:type="dxa"/>
            <w:vMerge/>
          </w:tcPr>
          <w:p w14:paraId="525B37A7" w14:textId="77777777" w:rsidR="00801606" w:rsidRPr="00801606" w:rsidRDefault="00801606" w:rsidP="00801606">
            <w:pPr>
              <w:spacing w:after="0" w:line="240" w:lineRule="auto"/>
              <w:rPr>
                <w:rFonts w:ascii="Calibri" w:eastAsia="Calibri" w:hAnsi="Calibri" w:cs="Arial"/>
                <w:sz w:val="24"/>
                <w:szCs w:val="24"/>
              </w:rPr>
            </w:pPr>
          </w:p>
        </w:tc>
        <w:tc>
          <w:tcPr>
            <w:tcW w:w="3969" w:type="dxa"/>
          </w:tcPr>
          <w:p w14:paraId="1072F06A"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Prepared lay summaries of all academic outputs</w:t>
            </w:r>
          </w:p>
        </w:tc>
        <w:tc>
          <w:tcPr>
            <w:tcW w:w="6804" w:type="dxa"/>
          </w:tcPr>
          <w:p w14:paraId="247DD7D2"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Accessible information about study findings throughout the study, uploaded to a project webpage and widely publicised (http://www.primecentre.wales/gps-in-eds.php)</w:t>
            </w:r>
          </w:p>
        </w:tc>
      </w:tr>
      <w:tr w:rsidR="00801606" w:rsidRPr="00801606" w14:paraId="5F8B916B" w14:textId="77777777" w:rsidTr="007F61FB">
        <w:tc>
          <w:tcPr>
            <w:tcW w:w="2972" w:type="dxa"/>
            <w:vMerge/>
          </w:tcPr>
          <w:p w14:paraId="003A7DB7" w14:textId="77777777" w:rsidR="00801606" w:rsidRPr="00801606" w:rsidRDefault="00801606" w:rsidP="00801606">
            <w:pPr>
              <w:spacing w:after="0" w:line="240" w:lineRule="auto"/>
              <w:rPr>
                <w:rFonts w:ascii="Calibri" w:eastAsia="Calibri" w:hAnsi="Calibri" w:cs="Arial"/>
                <w:sz w:val="24"/>
                <w:szCs w:val="24"/>
              </w:rPr>
            </w:pPr>
          </w:p>
        </w:tc>
        <w:tc>
          <w:tcPr>
            <w:tcW w:w="3969" w:type="dxa"/>
          </w:tcPr>
          <w:p w14:paraId="5EF589C7"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Input into Dissemination, Publication and Engagement Strategy</w:t>
            </w:r>
          </w:p>
        </w:tc>
        <w:tc>
          <w:tcPr>
            <w:tcW w:w="6804" w:type="dxa"/>
          </w:tcPr>
          <w:p w14:paraId="0CB38F42"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Dissemination and Publication strategy widened to include engagement. Equal opportunity to co-author outputs confirmed. Co-authored conference presentations and papers. Contacted the Communications section of Public Involvement and Engagement, Health and Care Research Wales.  Volunteered to facilitate engagement with media  </w:t>
            </w:r>
          </w:p>
        </w:tc>
      </w:tr>
    </w:tbl>
    <w:p w14:paraId="0856A9CA" w14:textId="77777777" w:rsidR="00801606" w:rsidRPr="00801606" w:rsidRDefault="00801606" w:rsidP="00801606">
      <w:pPr>
        <w:spacing w:after="0" w:line="240" w:lineRule="auto"/>
        <w:rPr>
          <w:rFonts w:ascii="Calibri" w:eastAsia="Calibri" w:hAnsi="Calibri" w:cs="Arial"/>
          <w:sz w:val="24"/>
          <w:szCs w:val="24"/>
        </w:rPr>
        <w:sectPr w:rsidR="00801606" w:rsidRPr="00801606" w:rsidSect="0062629E">
          <w:pgSz w:w="16838" w:h="11906" w:orient="landscape"/>
          <w:pgMar w:top="1440" w:right="1440" w:bottom="1440" w:left="1440" w:header="709" w:footer="709" w:gutter="0"/>
          <w:cols w:space="708"/>
          <w:docGrid w:linePitch="360"/>
        </w:sectPr>
      </w:pPr>
    </w:p>
    <w:p w14:paraId="7FBC5DC8"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lastRenderedPageBreak/>
        <w:t>Table 3: A summary of the input and effects of public contributors in developing public involvement in the study (*new activity)</w:t>
      </w:r>
    </w:p>
    <w:p w14:paraId="7866B2B8" w14:textId="77777777" w:rsidR="00801606" w:rsidRPr="00801606" w:rsidRDefault="00801606" w:rsidP="00801606">
      <w:pPr>
        <w:spacing w:after="0" w:line="240" w:lineRule="auto"/>
        <w:rPr>
          <w:rFonts w:ascii="Calibri" w:eastAsia="Calibri" w:hAnsi="Calibri" w:cs="Arial"/>
          <w:sz w:val="24"/>
          <w:szCs w:val="24"/>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4099"/>
        <w:gridCol w:w="6699"/>
      </w:tblGrid>
      <w:tr w:rsidR="00801606" w:rsidRPr="00801606" w14:paraId="4460E0DD" w14:textId="77777777" w:rsidTr="007F61FB">
        <w:tc>
          <w:tcPr>
            <w:tcW w:w="2947" w:type="dxa"/>
          </w:tcPr>
          <w:p w14:paraId="16E340CC" w14:textId="77777777" w:rsidR="00801606" w:rsidRPr="00801606" w:rsidRDefault="00801606" w:rsidP="00801606">
            <w:pPr>
              <w:spacing w:after="0" w:line="240" w:lineRule="auto"/>
              <w:rPr>
                <w:rFonts w:ascii="Calibri" w:eastAsia="Calibri" w:hAnsi="Calibri" w:cs="Arial"/>
                <w:b/>
                <w:i/>
                <w:sz w:val="24"/>
                <w:szCs w:val="24"/>
              </w:rPr>
            </w:pPr>
            <w:r w:rsidRPr="00801606">
              <w:rPr>
                <w:rFonts w:ascii="Calibri" w:eastAsia="Calibri" w:hAnsi="Calibri" w:cs="Arial"/>
                <w:b/>
                <w:i/>
                <w:sz w:val="24"/>
                <w:szCs w:val="24"/>
              </w:rPr>
              <w:t>Activity summary</w:t>
            </w:r>
          </w:p>
        </w:tc>
        <w:tc>
          <w:tcPr>
            <w:tcW w:w="4099" w:type="dxa"/>
          </w:tcPr>
          <w:p w14:paraId="273980A4" w14:textId="77777777" w:rsidR="00801606" w:rsidRPr="00801606" w:rsidRDefault="00801606" w:rsidP="00801606">
            <w:pPr>
              <w:spacing w:after="0" w:line="240" w:lineRule="auto"/>
              <w:rPr>
                <w:rFonts w:ascii="Calibri" w:eastAsia="Calibri" w:hAnsi="Calibri" w:cs="Arial"/>
                <w:b/>
                <w:i/>
                <w:sz w:val="24"/>
                <w:szCs w:val="24"/>
              </w:rPr>
            </w:pPr>
            <w:r w:rsidRPr="00801606">
              <w:rPr>
                <w:rFonts w:ascii="Calibri" w:eastAsia="Calibri" w:hAnsi="Calibri" w:cs="Arial"/>
                <w:b/>
                <w:i/>
                <w:sz w:val="24"/>
                <w:szCs w:val="24"/>
              </w:rPr>
              <w:t>Public Contributor input</w:t>
            </w:r>
          </w:p>
        </w:tc>
        <w:tc>
          <w:tcPr>
            <w:tcW w:w="6699" w:type="dxa"/>
          </w:tcPr>
          <w:p w14:paraId="6408E5B3" w14:textId="77777777" w:rsidR="00801606" w:rsidRPr="00801606" w:rsidRDefault="00801606" w:rsidP="00801606">
            <w:pPr>
              <w:spacing w:after="0" w:line="240" w:lineRule="auto"/>
              <w:rPr>
                <w:rFonts w:ascii="Calibri" w:eastAsia="Calibri" w:hAnsi="Calibri" w:cs="Arial"/>
                <w:b/>
                <w:i/>
                <w:sz w:val="24"/>
                <w:szCs w:val="24"/>
              </w:rPr>
            </w:pPr>
            <w:r w:rsidRPr="00801606">
              <w:rPr>
                <w:rFonts w:ascii="Calibri" w:eastAsia="Calibri" w:hAnsi="Calibri" w:cs="Arial"/>
                <w:b/>
                <w:i/>
                <w:sz w:val="24"/>
                <w:szCs w:val="24"/>
              </w:rPr>
              <w:t xml:space="preserve">Effects </w:t>
            </w:r>
          </w:p>
        </w:tc>
      </w:tr>
      <w:tr w:rsidR="00801606" w:rsidRPr="00801606" w14:paraId="1326CD3E" w14:textId="77777777" w:rsidTr="007F61FB">
        <w:tc>
          <w:tcPr>
            <w:tcW w:w="2947" w:type="dxa"/>
          </w:tcPr>
          <w:p w14:paraId="539F5A25"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Planning PPI input*</w:t>
            </w:r>
          </w:p>
        </w:tc>
        <w:tc>
          <w:tcPr>
            <w:tcW w:w="4099" w:type="dxa"/>
          </w:tcPr>
          <w:p w14:paraId="235231CF" w14:textId="6CB61D28"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Actively involved in implementing and reviewing how public members were involved </w:t>
            </w:r>
            <w:r w:rsidR="00CA66F4">
              <w:rPr>
                <w:rFonts w:ascii="Calibri" w:eastAsia="Calibri" w:hAnsi="Calibri" w:cs="Arial"/>
                <w:sz w:val="24"/>
                <w:szCs w:val="24"/>
              </w:rPr>
              <w:t>i</w:t>
            </w:r>
            <w:r w:rsidRPr="00801606">
              <w:rPr>
                <w:rFonts w:ascii="Calibri" w:eastAsia="Calibri" w:hAnsi="Calibri" w:cs="Arial"/>
                <w:sz w:val="24"/>
                <w:szCs w:val="24"/>
              </w:rPr>
              <w:t>n the study</w:t>
            </w:r>
          </w:p>
          <w:p w14:paraId="234D890C" w14:textId="77777777" w:rsidR="00801606" w:rsidRPr="00801606" w:rsidRDefault="00801606" w:rsidP="00801606">
            <w:pPr>
              <w:spacing w:after="0" w:line="240" w:lineRule="auto"/>
              <w:rPr>
                <w:rFonts w:ascii="Calibri" w:eastAsia="Calibri" w:hAnsi="Calibri" w:cs="Arial"/>
                <w:sz w:val="24"/>
                <w:szCs w:val="24"/>
              </w:rPr>
            </w:pPr>
          </w:p>
          <w:p w14:paraId="708F69B2" w14:textId="77777777" w:rsidR="00801606" w:rsidRPr="00801606" w:rsidRDefault="00801606" w:rsidP="00801606">
            <w:pPr>
              <w:spacing w:after="0" w:line="240" w:lineRule="auto"/>
              <w:rPr>
                <w:rFonts w:ascii="Calibri" w:eastAsia="Calibri" w:hAnsi="Calibri" w:cs="Arial"/>
                <w:sz w:val="24"/>
                <w:szCs w:val="24"/>
              </w:rPr>
            </w:pPr>
          </w:p>
        </w:tc>
        <w:tc>
          <w:tcPr>
            <w:tcW w:w="6699" w:type="dxa"/>
          </w:tcPr>
          <w:p w14:paraId="48D6D7C9"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Held annual PPI team meeting </w:t>
            </w:r>
          </w:p>
          <w:p w14:paraId="75211940"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Reviewed and amended PPI </w:t>
            </w:r>
            <w:proofErr w:type="gramStart"/>
            <w:r w:rsidRPr="00801606">
              <w:rPr>
                <w:rFonts w:ascii="Calibri" w:eastAsia="Calibri" w:hAnsi="Calibri" w:cs="Arial"/>
                <w:sz w:val="24"/>
                <w:szCs w:val="24"/>
              </w:rPr>
              <w:t>role;</w:t>
            </w:r>
            <w:proofErr w:type="gramEnd"/>
            <w:r w:rsidRPr="00801606">
              <w:rPr>
                <w:rFonts w:ascii="Calibri" w:eastAsia="Calibri" w:hAnsi="Calibri" w:cs="Arial"/>
                <w:sz w:val="24"/>
                <w:szCs w:val="24"/>
              </w:rPr>
              <w:t xml:space="preserve"> recorded changes in an updated role document </w:t>
            </w:r>
          </w:p>
          <w:p w14:paraId="11D2A749"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Confirmed role was co-produced in response to study requirements and opportunities.</w:t>
            </w:r>
          </w:p>
          <w:p w14:paraId="596858E2"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Extended role to include analysis, interpretation, synthesis and dissemination of results, coproducing and defining role, undertaking PPI Standards audit, Instigating annual training review</w:t>
            </w:r>
          </w:p>
        </w:tc>
      </w:tr>
      <w:tr w:rsidR="00801606" w:rsidRPr="00801606" w14:paraId="5C600389" w14:textId="77777777" w:rsidTr="007F61FB">
        <w:tc>
          <w:tcPr>
            <w:tcW w:w="2947" w:type="dxa"/>
            <w:tcBorders>
              <w:top w:val="single" w:sz="4" w:space="0" w:color="auto"/>
              <w:left w:val="single" w:sz="4" w:space="0" w:color="auto"/>
              <w:bottom w:val="single" w:sz="4" w:space="0" w:color="auto"/>
              <w:right w:val="single" w:sz="4" w:space="0" w:color="auto"/>
            </w:tcBorders>
          </w:tcPr>
          <w:p w14:paraId="529C6FA8"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Recording effects of PPI*</w:t>
            </w:r>
          </w:p>
        </w:tc>
        <w:tc>
          <w:tcPr>
            <w:tcW w:w="4099" w:type="dxa"/>
            <w:tcBorders>
              <w:top w:val="single" w:sz="4" w:space="0" w:color="auto"/>
              <w:left w:val="single" w:sz="4" w:space="0" w:color="auto"/>
              <w:bottom w:val="single" w:sz="4" w:space="0" w:color="auto"/>
              <w:right w:val="single" w:sz="4" w:space="0" w:color="auto"/>
            </w:tcBorders>
          </w:tcPr>
          <w:p w14:paraId="56745958"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Developed way to record data about PPI effects </w:t>
            </w:r>
          </w:p>
        </w:tc>
        <w:tc>
          <w:tcPr>
            <w:tcW w:w="6699" w:type="dxa"/>
            <w:tcBorders>
              <w:top w:val="single" w:sz="4" w:space="0" w:color="auto"/>
              <w:left w:val="single" w:sz="4" w:space="0" w:color="auto"/>
              <w:bottom w:val="single" w:sz="4" w:space="0" w:color="auto"/>
              <w:right w:val="single" w:sz="4" w:space="0" w:color="auto"/>
            </w:tcBorders>
          </w:tcPr>
          <w:p w14:paraId="48947297"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Research team adopted a regular research team agenda item – ‘PPI impact and effects’ - with content noted in ‘Impact Box’ and reported in meeting minutes.  Researchers and PPI team to contribute to evidence of effects.</w:t>
            </w:r>
          </w:p>
          <w:p w14:paraId="01FCDABC" w14:textId="77777777" w:rsidR="00801606" w:rsidRPr="00801606" w:rsidRDefault="00801606" w:rsidP="00801606">
            <w:pPr>
              <w:spacing w:after="0" w:line="240" w:lineRule="auto"/>
              <w:rPr>
                <w:rFonts w:ascii="Calibri" w:eastAsia="Calibri" w:hAnsi="Calibri" w:cs="Arial"/>
                <w:sz w:val="24"/>
                <w:szCs w:val="24"/>
              </w:rPr>
            </w:pPr>
          </w:p>
        </w:tc>
      </w:tr>
      <w:tr w:rsidR="00801606" w:rsidRPr="00801606" w14:paraId="5CFF4D84" w14:textId="77777777" w:rsidTr="007F61FB">
        <w:tc>
          <w:tcPr>
            <w:tcW w:w="2947" w:type="dxa"/>
            <w:tcBorders>
              <w:top w:val="single" w:sz="4" w:space="0" w:color="auto"/>
              <w:left w:val="single" w:sz="4" w:space="0" w:color="auto"/>
              <w:bottom w:val="single" w:sz="4" w:space="0" w:color="auto"/>
              <w:right w:val="single" w:sz="4" w:space="0" w:color="auto"/>
            </w:tcBorders>
          </w:tcPr>
          <w:p w14:paraId="6A74832C"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Stakeholder event phase 1</w:t>
            </w:r>
          </w:p>
        </w:tc>
        <w:tc>
          <w:tcPr>
            <w:tcW w:w="4099" w:type="dxa"/>
            <w:tcBorders>
              <w:top w:val="single" w:sz="4" w:space="0" w:color="auto"/>
              <w:left w:val="single" w:sz="4" w:space="0" w:color="auto"/>
              <w:bottom w:val="single" w:sz="4" w:space="0" w:color="auto"/>
              <w:right w:val="single" w:sz="4" w:space="0" w:color="auto"/>
            </w:tcBorders>
          </w:tcPr>
          <w:p w14:paraId="12D92F1D"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Oversaw recruitment and participation of public members at event</w:t>
            </w:r>
          </w:p>
        </w:tc>
        <w:tc>
          <w:tcPr>
            <w:tcW w:w="6699" w:type="dxa"/>
            <w:tcBorders>
              <w:top w:val="single" w:sz="4" w:space="0" w:color="auto"/>
              <w:left w:val="single" w:sz="4" w:space="0" w:color="auto"/>
              <w:bottom w:val="single" w:sz="4" w:space="0" w:color="auto"/>
              <w:right w:val="single" w:sz="4" w:space="0" w:color="auto"/>
            </w:tcBorders>
          </w:tcPr>
          <w:p w14:paraId="30F1363D"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Devised recruitment strategy - developed recruitment information, who to target, follow-up/thank you contacts; ensured financial support offered </w:t>
            </w:r>
          </w:p>
          <w:p w14:paraId="30BA9FAC"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Amended pre-information to public participants to ensure information was informative and easy to understand</w:t>
            </w:r>
          </w:p>
          <w:p w14:paraId="028C5757"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Co-facilitated discussions by public participants</w:t>
            </w:r>
          </w:p>
        </w:tc>
      </w:tr>
      <w:tr w:rsidR="00801606" w:rsidRPr="00801606" w14:paraId="17D74A24" w14:textId="77777777" w:rsidTr="007F61FB">
        <w:tc>
          <w:tcPr>
            <w:tcW w:w="2947" w:type="dxa"/>
            <w:tcBorders>
              <w:top w:val="single" w:sz="4" w:space="0" w:color="auto"/>
              <w:left w:val="single" w:sz="4" w:space="0" w:color="auto"/>
              <w:bottom w:val="single" w:sz="4" w:space="0" w:color="auto"/>
              <w:right w:val="single" w:sz="4" w:space="0" w:color="auto"/>
            </w:tcBorders>
          </w:tcPr>
          <w:p w14:paraId="494DA18A"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Stakeholder event phase 2</w:t>
            </w:r>
          </w:p>
        </w:tc>
        <w:tc>
          <w:tcPr>
            <w:tcW w:w="4099" w:type="dxa"/>
            <w:tcBorders>
              <w:top w:val="single" w:sz="4" w:space="0" w:color="auto"/>
              <w:left w:val="single" w:sz="4" w:space="0" w:color="auto"/>
              <w:bottom w:val="single" w:sz="4" w:space="0" w:color="auto"/>
              <w:right w:val="single" w:sz="4" w:space="0" w:color="auto"/>
            </w:tcBorders>
          </w:tcPr>
          <w:p w14:paraId="423AFAC8"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As for stakeholder event phase 1 (above) plus clarified purpose of second event and expected contribution of patient attendees. </w:t>
            </w:r>
          </w:p>
        </w:tc>
        <w:tc>
          <w:tcPr>
            <w:tcW w:w="6699" w:type="dxa"/>
            <w:tcBorders>
              <w:top w:val="single" w:sz="4" w:space="0" w:color="auto"/>
              <w:left w:val="single" w:sz="4" w:space="0" w:color="auto"/>
              <w:bottom w:val="single" w:sz="4" w:space="0" w:color="auto"/>
              <w:right w:val="single" w:sz="4" w:space="0" w:color="auto"/>
            </w:tcBorders>
          </w:tcPr>
          <w:p w14:paraId="6BB3A7B7"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Involved in meetings and email discussion querying the purpose of event and need to avoid tokenistic involvement from patient attendees. Confirmed scope of event and commitment from CI to meaningful involvement. Resulting changes included: </w:t>
            </w:r>
          </w:p>
          <w:p w14:paraId="6636083F" w14:textId="77777777" w:rsidR="00801606" w:rsidRPr="00801606" w:rsidRDefault="00801606" w:rsidP="00801606">
            <w:pPr>
              <w:numPr>
                <w:ilvl w:val="0"/>
                <w:numId w:val="3"/>
              </w:numPr>
              <w:spacing w:after="0" w:line="240" w:lineRule="auto"/>
              <w:contextualSpacing/>
              <w:rPr>
                <w:rFonts w:ascii="Calibri" w:eastAsia="Calibri" w:hAnsi="Calibri" w:cs="Arial"/>
                <w:sz w:val="24"/>
                <w:szCs w:val="24"/>
              </w:rPr>
            </w:pPr>
            <w:r w:rsidRPr="00801606">
              <w:rPr>
                <w:rFonts w:ascii="Calibri" w:eastAsia="Calibri" w:hAnsi="Calibri" w:cs="Arial"/>
                <w:sz w:val="24"/>
                <w:szCs w:val="24"/>
              </w:rPr>
              <w:t>amended recruitment letter and timetable for responses</w:t>
            </w:r>
          </w:p>
          <w:p w14:paraId="41E740F6" w14:textId="77777777" w:rsidR="00801606" w:rsidRPr="00801606" w:rsidRDefault="00801606" w:rsidP="00801606">
            <w:pPr>
              <w:numPr>
                <w:ilvl w:val="0"/>
                <w:numId w:val="3"/>
              </w:numPr>
              <w:spacing w:after="0" w:line="240" w:lineRule="auto"/>
              <w:contextualSpacing/>
              <w:rPr>
                <w:rFonts w:ascii="Calibri" w:eastAsia="Calibri" w:hAnsi="Calibri" w:cs="Arial"/>
                <w:sz w:val="24"/>
                <w:szCs w:val="24"/>
              </w:rPr>
            </w:pPr>
            <w:r w:rsidRPr="00801606">
              <w:rPr>
                <w:rFonts w:ascii="Calibri" w:eastAsia="Calibri" w:hAnsi="Calibri" w:cs="Arial"/>
                <w:sz w:val="24"/>
                <w:szCs w:val="24"/>
              </w:rPr>
              <w:lastRenderedPageBreak/>
              <w:t>amended workshop format with greater mixing of PPI attendees with other stakeholders and least 1 PPI contributor on each table</w:t>
            </w:r>
          </w:p>
          <w:p w14:paraId="5FB402AB" w14:textId="77777777" w:rsidR="00801606" w:rsidRPr="00801606" w:rsidRDefault="00801606" w:rsidP="00801606">
            <w:pPr>
              <w:numPr>
                <w:ilvl w:val="0"/>
                <w:numId w:val="3"/>
              </w:numPr>
              <w:spacing w:after="0" w:line="240" w:lineRule="auto"/>
              <w:contextualSpacing/>
              <w:rPr>
                <w:rFonts w:ascii="Calibri" w:eastAsia="Calibri" w:hAnsi="Calibri" w:cs="Arial"/>
                <w:sz w:val="24"/>
                <w:szCs w:val="24"/>
              </w:rPr>
            </w:pPr>
            <w:r w:rsidRPr="00801606">
              <w:rPr>
                <w:rFonts w:ascii="Calibri" w:eastAsia="Calibri" w:hAnsi="Calibri" w:cs="Arial"/>
                <w:sz w:val="24"/>
                <w:szCs w:val="24"/>
              </w:rPr>
              <w:t xml:space="preserve">JH and BH to co-present and co-facilitate the meeting </w:t>
            </w:r>
          </w:p>
        </w:tc>
      </w:tr>
      <w:tr w:rsidR="00801606" w:rsidRPr="00801606" w14:paraId="444B42E8" w14:textId="77777777" w:rsidTr="007F61FB">
        <w:tc>
          <w:tcPr>
            <w:tcW w:w="2947" w:type="dxa"/>
            <w:tcBorders>
              <w:top w:val="single" w:sz="4" w:space="0" w:color="auto"/>
              <w:left w:val="single" w:sz="4" w:space="0" w:color="auto"/>
              <w:bottom w:val="single" w:sz="4" w:space="0" w:color="auto"/>
              <w:right w:val="single" w:sz="4" w:space="0" w:color="auto"/>
            </w:tcBorders>
          </w:tcPr>
          <w:p w14:paraId="39440FC2"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lastRenderedPageBreak/>
              <w:t>Public Involvement standards audit*</w:t>
            </w:r>
          </w:p>
        </w:tc>
        <w:tc>
          <w:tcPr>
            <w:tcW w:w="4099" w:type="dxa"/>
            <w:tcBorders>
              <w:top w:val="single" w:sz="4" w:space="0" w:color="auto"/>
              <w:left w:val="single" w:sz="4" w:space="0" w:color="auto"/>
              <w:bottom w:val="single" w:sz="4" w:space="0" w:color="auto"/>
              <w:right w:val="single" w:sz="4" w:space="0" w:color="auto"/>
            </w:tcBorders>
          </w:tcPr>
          <w:p w14:paraId="031D66AA"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JH led audit of public involvement and recommended changes in line with national standards. She reviewed actions after 12 months </w:t>
            </w:r>
          </w:p>
          <w:p w14:paraId="19F82B6D"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and reported back to the research team (appendix 5)</w:t>
            </w:r>
          </w:p>
        </w:tc>
        <w:tc>
          <w:tcPr>
            <w:tcW w:w="6699" w:type="dxa"/>
            <w:tcBorders>
              <w:top w:val="single" w:sz="4" w:space="0" w:color="auto"/>
              <w:left w:val="single" w:sz="4" w:space="0" w:color="auto"/>
              <w:bottom w:val="single" w:sz="4" w:space="0" w:color="auto"/>
              <w:right w:val="single" w:sz="4" w:space="0" w:color="auto"/>
            </w:tcBorders>
          </w:tcPr>
          <w:p w14:paraId="60A6B9C2"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Following the audit, the team:</w:t>
            </w:r>
          </w:p>
          <w:p w14:paraId="77312B0E" w14:textId="77777777" w:rsidR="00801606" w:rsidRPr="00801606" w:rsidRDefault="00801606" w:rsidP="00801606">
            <w:pPr>
              <w:numPr>
                <w:ilvl w:val="0"/>
                <w:numId w:val="1"/>
              </w:numPr>
              <w:spacing w:after="0" w:line="240" w:lineRule="auto"/>
              <w:contextualSpacing/>
              <w:rPr>
                <w:rFonts w:ascii="Calibri" w:eastAsia="Calibri" w:hAnsi="Calibri" w:cs="Arial"/>
                <w:sz w:val="24"/>
                <w:szCs w:val="24"/>
              </w:rPr>
            </w:pPr>
            <w:r w:rsidRPr="00801606">
              <w:rPr>
                <w:rFonts w:ascii="Calibri" w:eastAsia="Calibri" w:hAnsi="Calibri" w:cs="Arial"/>
                <w:sz w:val="24"/>
                <w:szCs w:val="24"/>
              </w:rPr>
              <w:t>Recruited more diverse public participants at stakeholder events</w:t>
            </w:r>
          </w:p>
          <w:p w14:paraId="344DA149" w14:textId="77777777" w:rsidR="00801606" w:rsidRPr="00801606" w:rsidRDefault="00801606" w:rsidP="00801606">
            <w:pPr>
              <w:numPr>
                <w:ilvl w:val="0"/>
                <w:numId w:val="1"/>
              </w:numPr>
              <w:spacing w:after="0" w:line="240" w:lineRule="auto"/>
              <w:contextualSpacing/>
              <w:rPr>
                <w:rFonts w:ascii="Calibri" w:eastAsia="Calibri" w:hAnsi="Calibri" w:cs="Arial"/>
                <w:sz w:val="24"/>
                <w:szCs w:val="24"/>
              </w:rPr>
            </w:pPr>
            <w:r w:rsidRPr="00801606">
              <w:rPr>
                <w:rFonts w:ascii="Calibri" w:eastAsia="Calibri" w:hAnsi="Calibri" w:cs="Arial"/>
                <w:sz w:val="24"/>
                <w:szCs w:val="24"/>
              </w:rPr>
              <w:t>improved communication with a monthly study update</w:t>
            </w:r>
          </w:p>
          <w:p w14:paraId="21314843" w14:textId="77777777" w:rsidR="00801606" w:rsidRPr="00801606" w:rsidRDefault="00801606" w:rsidP="00801606">
            <w:pPr>
              <w:numPr>
                <w:ilvl w:val="0"/>
                <w:numId w:val="1"/>
              </w:numPr>
              <w:spacing w:after="0" w:line="240" w:lineRule="auto"/>
              <w:contextualSpacing/>
              <w:rPr>
                <w:rFonts w:ascii="Calibri" w:eastAsia="Calibri" w:hAnsi="Calibri" w:cs="Arial"/>
                <w:sz w:val="24"/>
                <w:szCs w:val="24"/>
              </w:rPr>
            </w:pPr>
            <w:r w:rsidRPr="00801606">
              <w:rPr>
                <w:rFonts w:ascii="Calibri" w:eastAsia="Calibri" w:hAnsi="Calibri" w:cs="Arial"/>
                <w:sz w:val="24"/>
                <w:szCs w:val="24"/>
              </w:rPr>
              <w:t>undertook PPI training reviews</w:t>
            </w:r>
          </w:p>
          <w:p w14:paraId="7AADE48A" w14:textId="77777777" w:rsidR="00801606" w:rsidRPr="00801606" w:rsidRDefault="00801606" w:rsidP="00801606">
            <w:pPr>
              <w:numPr>
                <w:ilvl w:val="0"/>
                <w:numId w:val="1"/>
              </w:numPr>
              <w:spacing w:after="0" w:line="240" w:lineRule="auto"/>
              <w:contextualSpacing/>
              <w:rPr>
                <w:rFonts w:ascii="Calibri" w:eastAsia="Calibri" w:hAnsi="Calibri" w:cs="Arial"/>
                <w:sz w:val="24"/>
                <w:szCs w:val="24"/>
              </w:rPr>
            </w:pPr>
            <w:r w:rsidRPr="00801606">
              <w:rPr>
                <w:rFonts w:ascii="Calibri" w:eastAsia="Calibri" w:hAnsi="Calibri" w:cs="Arial"/>
                <w:sz w:val="24"/>
                <w:szCs w:val="24"/>
              </w:rPr>
              <w:t>involved public contributors in producing plain English summaries of all research outputs to improve study dissemination</w:t>
            </w:r>
          </w:p>
          <w:p w14:paraId="7C2576CB" w14:textId="77777777" w:rsidR="00801606" w:rsidRPr="00801606" w:rsidRDefault="00801606" w:rsidP="00801606">
            <w:pPr>
              <w:spacing w:after="0" w:line="240" w:lineRule="auto"/>
              <w:ind w:left="720"/>
              <w:contextualSpacing/>
              <w:rPr>
                <w:rFonts w:ascii="Calibri" w:eastAsia="Calibri" w:hAnsi="Calibri" w:cs="Arial"/>
                <w:sz w:val="24"/>
                <w:szCs w:val="24"/>
              </w:rPr>
            </w:pPr>
          </w:p>
        </w:tc>
      </w:tr>
      <w:tr w:rsidR="00801606" w:rsidRPr="00801606" w14:paraId="40A9AEAD" w14:textId="77777777" w:rsidTr="007F61FB">
        <w:tc>
          <w:tcPr>
            <w:tcW w:w="2947" w:type="dxa"/>
            <w:tcBorders>
              <w:top w:val="single" w:sz="4" w:space="0" w:color="auto"/>
              <w:left w:val="single" w:sz="4" w:space="0" w:color="auto"/>
              <w:bottom w:val="single" w:sz="4" w:space="0" w:color="auto"/>
              <w:right w:val="single" w:sz="4" w:space="0" w:color="auto"/>
            </w:tcBorders>
          </w:tcPr>
          <w:p w14:paraId="16528D2F"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Within study communication*</w:t>
            </w:r>
          </w:p>
        </w:tc>
        <w:tc>
          <w:tcPr>
            <w:tcW w:w="4099" w:type="dxa"/>
            <w:tcBorders>
              <w:top w:val="single" w:sz="4" w:space="0" w:color="auto"/>
              <w:left w:val="single" w:sz="4" w:space="0" w:color="auto"/>
              <w:bottom w:val="single" w:sz="4" w:space="0" w:color="auto"/>
              <w:right w:val="single" w:sz="4" w:space="0" w:color="auto"/>
            </w:tcBorders>
          </w:tcPr>
          <w:p w14:paraId="77FF01D0"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Noted from PPI audit the difficulty of remaining well informed of study activity between quarterly meetings</w:t>
            </w:r>
          </w:p>
        </w:tc>
        <w:tc>
          <w:tcPr>
            <w:tcW w:w="6699" w:type="dxa"/>
            <w:tcBorders>
              <w:top w:val="single" w:sz="4" w:space="0" w:color="auto"/>
              <w:left w:val="single" w:sz="4" w:space="0" w:color="auto"/>
              <w:bottom w:val="single" w:sz="4" w:space="0" w:color="auto"/>
              <w:right w:val="single" w:sz="4" w:space="0" w:color="auto"/>
            </w:tcBorders>
          </w:tcPr>
          <w:p w14:paraId="0CF57C2E"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Monthly research updates were provided, available to all team members</w:t>
            </w:r>
          </w:p>
        </w:tc>
      </w:tr>
      <w:tr w:rsidR="00801606" w:rsidRPr="00801606" w14:paraId="2F88CC59" w14:textId="77777777" w:rsidTr="007F61FB">
        <w:tc>
          <w:tcPr>
            <w:tcW w:w="2947" w:type="dxa"/>
          </w:tcPr>
          <w:p w14:paraId="489F0501"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Study scrutiny</w:t>
            </w:r>
          </w:p>
        </w:tc>
        <w:tc>
          <w:tcPr>
            <w:tcW w:w="4099" w:type="dxa"/>
            <w:tcBorders>
              <w:top w:val="single" w:sz="4" w:space="0" w:color="auto"/>
              <w:left w:val="single" w:sz="4" w:space="0" w:color="auto"/>
              <w:bottom w:val="single" w:sz="4" w:space="0" w:color="auto"/>
              <w:right w:val="single" w:sz="4" w:space="0" w:color="auto"/>
            </w:tcBorders>
          </w:tcPr>
          <w:p w14:paraId="178FCF42"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2 public contributors on Study Steering Committee (SSC)</w:t>
            </w:r>
          </w:p>
        </w:tc>
        <w:tc>
          <w:tcPr>
            <w:tcW w:w="6699" w:type="dxa"/>
            <w:tcBorders>
              <w:top w:val="single" w:sz="4" w:space="0" w:color="auto"/>
              <w:left w:val="single" w:sz="4" w:space="0" w:color="auto"/>
              <w:bottom w:val="single" w:sz="4" w:space="0" w:color="auto"/>
              <w:right w:val="single" w:sz="4" w:space="0" w:color="auto"/>
            </w:tcBorders>
          </w:tcPr>
          <w:p w14:paraId="030ECCEE" w14:textId="77777777" w:rsidR="00801606" w:rsidRPr="00801606" w:rsidRDefault="00801606" w:rsidP="00801606">
            <w:pPr>
              <w:spacing w:after="0" w:line="240" w:lineRule="auto"/>
              <w:rPr>
                <w:rFonts w:ascii="Calibri" w:eastAsia="Calibri" w:hAnsi="Calibri" w:cs="Arial"/>
                <w:sz w:val="24"/>
                <w:szCs w:val="24"/>
              </w:rPr>
            </w:pPr>
            <w:r w:rsidRPr="00801606">
              <w:rPr>
                <w:rFonts w:ascii="Calibri" w:eastAsia="Calibri" w:hAnsi="Calibri" w:cs="Arial"/>
                <w:sz w:val="24"/>
                <w:szCs w:val="24"/>
              </w:rPr>
              <w:t xml:space="preserve">Effects of SSC public involvement was recorded and reported </w:t>
            </w:r>
          </w:p>
          <w:p w14:paraId="69D8718B" w14:textId="77777777" w:rsidR="00801606" w:rsidRPr="00801606" w:rsidRDefault="00801606" w:rsidP="00801606">
            <w:pPr>
              <w:spacing w:after="0" w:line="240" w:lineRule="auto"/>
              <w:rPr>
                <w:rFonts w:ascii="Calibri" w:eastAsia="Calibri" w:hAnsi="Calibri" w:cs="Arial"/>
                <w:sz w:val="24"/>
                <w:szCs w:val="24"/>
              </w:rPr>
            </w:pPr>
          </w:p>
        </w:tc>
      </w:tr>
    </w:tbl>
    <w:p w14:paraId="2E143D90" w14:textId="77777777" w:rsidR="00801606" w:rsidRPr="00801606" w:rsidRDefault="00801606" w:rsidP="00801606">
      <w:pPr>
        <w:spacing w:after="200" w:line="276" w:lineRule="auto"/>
        <w:rPr>
          <w:rFonts w:ascii="Calibri" w:eastAsia="Calibri" w:hAnsi="Calibri" w:cs="Calibri"/>
          <w:sz w:val="24"/>
          <w:szCs w:val="24"/>
        </w:rPr>
        <w:sectPr w:rsidR="00801606" w:rsidRPr="00801606" w:rsidSect="00043995">
          <w:pgSz w:w="16838" w:h="11906" w:orient="landscape"/>
          <w:pgMar w:top="1440" w:right="1440" w:bottom="1440" w:left="1440" w:header="709" w:footer="709" w:gutter="0"/>
          <w:cols w:space="708"/>
          <w:docGrid w:linePitch="360"/>
        </w:sectPr>
      </w:pPr>
    </w:p>
    <w:p w14:paraId="31322EBE" w14:textId="77777777" w:rsidR="00801606" w:rsidRPr="00801606" w:rsidRDefault="00801606" w:rsidP="00801606">
      <w:pPr>
        <w:pBdr>
          <w:bottom w:val="single" w:sz="12" w:space="6" w:color="D5D5D5"/>
        </w:pBdr>
        <w:spacing w:after="120" w:line="240" w:lineRule="auto"/>
        <w:outlineLvl w:val="1"/>
        <w:rPr>
          <w:rFonts w:ascii="Calibri" w:eastAsia="Times New Roman" w:hAnsi="Calibri" w:cs="Calibri"/>
          <w:sz w:val="24"/>
          <w:szCs w:val="24"/>
          <w:lang w:eastAsia="en-GB"/>
        </w:rPr>
      </w:pPr>
    </w:p>
    <w:p w14:paraId="6D3800EB" w14:textId="77777777" w:rsidR="00801606" w:rsidRPr="00801606" w:rsidRDefault="00801606" w:rsidP="00801606">
      <w:pPr>
        <w:pBdr>
          <w:bottom w:val="single" w:sz="12" w:space="6" w:color="D5D5D5"/>
        </w:pBdr>
        <w:spacing w:after="120" w:line="240" w:lineRule="auto"/>
        <w:outlineLvl w:val="1"/>
        <w:rPr>
          <w:rFonts w:ascii="Calibri" w:eastAsia="Times New Roman" w:hAnsi="Calibri" w:cs="Calibri"/>
          <w:sz w:val="24"/>
          <w:szCs w:val="24"/>
          <w:lang w:eastAsia="en-GB"/>
        </w:rPr>
      </w:pPr>
    </w:p>
    <w:p w14:paraId="188825AB" w14:textId="77777777" w:rsidR="00801606" w:rsidRPr="00801606" w:rsidRDefault="00801606" w:rsidP="00801606">
      <w:pPr>
        <w:pBdr>
          <w:bottom w:val="single" w:sz="12" w:space="6" w:color="D5D5D5"/>
        </w:pBdr>
        <w:spacing w:after="120" w:line="240" w:lineRule="auto"/>
        <w:outlineLvl w:val="1"/>
        <w:rPr>
          <w:rFonts w:ascii="Calibri" w:eastAsia="Times New Roman" w:hAnsi="Calibri" w:cs="Calibri"/>
          <w:sz w:val="24"/>
          <w:szCs w:val="24"/>
          <w:lang w:eastAsia="en-GB"/>
        </w:rPr>
      </w:pPr>
    </w:p>
    <w:p w14:paraId="3A19D2FC" w14:textId="77777777" w:rsidR="00801606" w:rsidRPr="00801606" w:rsidRDefault="00801606" w:rsidP="00801606">
      <w:pPr>
        <w:pBdr>
          <w:bottom w:val="single" w:sz="12" w:space="6" w:color="D5D5D5"/>
        </w:pBdr>
        <w:spacing w:after="120" w:line="240" w:lineRule="auto"/>
        <w:outlineLvl w:val="1"/>
        <w:rPr>
          <w:rFonts w:ascii="Calibri" w:eastAsia="Times New Roman" w:hAnsi="Calibri" w:cs="Calibri"/>
          <w:sz w:val="24"/>
          <w:szCs w:val="24"/>
          <w:lang w:eastAsia="en-GB"/>
        </w:rPr>
      </w:pPr>
    </w:p>
    <w:p w14:paraId="0BBFDA6D" w14:textId="77777777" w:rsidR="00801606" w:rsidRPr="00801606" w:rsidRDefault="00801606" w:rsidP="00801606">
      <w:pPr>
        <w:pBdr>
          <w:bottom w:val="single" w:sz="12" w:space="6" w:color="D5D5D5"/>
        </w:pBdr>
        <w:spacing w:after="120" w:line="240" w:lineRule="auto"/>
        <w:outlineLvl w:val="1"/>
        <w:rPr>
          <w:rFonts w:ascii="Calibri" w:eastAsia="Times New Roman" w:hAnsi="Calibri" w:cs="Calibri"/>
          <w:sz w:val="24"/>
          <w:szCs w:val="24"/>
          <w:lang w:eastAsia="en-GB"/>
        </w:rPr>
      </w:pPr>
    </w:p>
    <w:p w14:paraId="5A2B4902" w14:textId="77777777" w:rsidR="00801606" w:rsidRPr="00801606" w:rsidRDefault="00801606" w:rsidP="00801606">
      <w:pPr>
        <w:pBdr>
          <w:bottom w:val="single" w:sz="12" w:space="6" w:color="D5D5D5"/>
        </w:pBdr>
        <w:spacing w:after="120" w:line="240" w:lineRule="auto"/>
        <w:outlineLvl w:val="1"/>
        <w:rPr>
          <w:rFonts w:ascii="Calibri" w:eastAsia="Times New Roman" w:hAnsi="Calibri" w:cs="Calibri"/>
          <w:sz w:val="24"/>
          <w:szCs w:val="24"/>
          <w:lang w:eastAsia="en-GB"/>
        </w:rPr>
      </w:pPr>
    </w:p>
    <w:p w14:paraId="04A260DD" w14:textId="77777777" w:rsidR="00801606" w:rsidRDefault="00801606"/>
    <w:sectPr w:rsidR="008016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C9CA" w14:textId="77777777" w:rsidR="00801606" w:rsidRDefault="00801606" w:rsidP="00801606">
      <w:pPr>
        <w:spacing w:after="0" w:line="240" w:lineRule="auto"/>
      </w:pPr>
      <w:r>
        <w:separator/>
      </w:r>
    </w:p>
  </w:endnote>
  <w:endnote w:type="continuationSeparator" w:id="0">
    <w:p w14:paraId="43473D2C" w14:textId="77777777" w:rsidR="00801606" w:rsidRDefault="00801606" w:rsidP="0080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6C2E" w14:textId="77777777" w:rsidR="00801606" w:rsidRDefault="00801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32CA" w14:textId="77777777" w:rsidR="00801606" w:rsidRDefault="00801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ACDA" w14:textId="77777777" w:rsidR="00801606" w:rsidRDefault="00801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8F94" w14:textId="77777777" w:rsidR="00801606" w:rsidRDefault="00801606" w:rsidP="00801606">
      <w:pPr>
        <w:spacing w:after="0" w:line="240" w:lineRule="auto"/>
      </w:pPr>
      <w:r>
        <w:separator/>
      </w:r>
    </w:p>
  </w:footnote>
  <w:footnote w:type="continuationSeparator" w:id="0">
    <w:p w14:paraId="6BAF9038" w14:textId="77777777" w:rsidR="00801606" w:rsidRDefault="00801606" w:rsidP="00801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0C57" w14:textId="77777777" w:rsidR="00801606" w:rsidRDefault="00801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D461" w14:textId="779809D7" w:rsidR="00801606" w:rsidRDefault="00801606" w:rsidP="00801606">
    <w:pPr>
      <w:pStyle w:val="Header"/>
    </w:pPr>
    <w:r>
      <w:t>Public involvement in the GPs in EDs study - Tables</w:t>
    </w:r>
  </w:p>
  <w:p w14:paraId="2AC55C31" w14:textId="77777777" w:rsidR="00801606" w:rsidRDefault="00801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E47D" w14:textId="77777777" w:rsidR="00801606" w:rsidRDefault="00801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73E92"/>
    <w:multiLevelType w:val="hybridMultilevel"/>
    <w:tmpl w:val="49D0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02689"/>
    <w:multiLevelType w:val="hybridMultilevel"/>
    <w:tmpl w:val="38C4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20CD5"/>
    <w:multiLevelType w:val="hybridMultilevel"/>
    <w:tmpl w:val="FA1C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528D8"/>
    <w:multiLevelType w:val="hybridMultilevel"/>
    <w:tmpl w:val="4D80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172783">
    <w:abstractNumId w:val="0"/>
  </w:num>
  <w:num w:numId="2" w16cid:durableId="652028815">
    <w:abstractNumId w:val="2"/>
  </w:num>
  <w:num w:numId="3" w16cid:durableId="516578382">
    <w:abstractNumId w:val="3"/>
  </w:num>
  <w:num w:numId="4" w16cid:durableId="2112239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06"/>
    <w:rsid w:val="000413E4"/>
    <w:rsid w:val="00411C0E"/>
    <w:rsid w:val="00801606"/>
    <w:rsid w:val="008C3205"/>
    <w:rsid w:val="00BB3DD0"/>
    <w:rsid w:val="00CA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3A7C"/>
  <w15:chartTrackingRefBased/>
  <w15:docId w15:val="{D1D8F3B2-BDE3-4D0C-8A3E-6C3AB9DF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606"/>
  </w:style>
  <w:style w:type="paragraph" w:styleId="Footer">
    <w:name w:val="footer"/>
    <w:basedOn w:val="Normal"/>
    <w:link w:val="FooterChar"/>
    <w:uiPriority w:val="99"/>
    <w:unhideWhenUsed/>
    <w:rsid w:val="00801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606"/>
  </w:style>
  <w:style w:type="paragraph" w:styleId="Revision">
    <w:name w:val="Revision"/>
    <w:hidden/>
    <w:uiPriority w:val="99"/>
    <w:semiHidden/>
    <w:rsid w:val="00CA6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Evans</dc:creator>
  <cp:keywords/>
  <dc:description/>
  <cp:lastModifiedBy>Bridie Evans</cp:lastModifiedBy>
  <cp:revision>2</cp:revision>
  <dcterms:created xsi:type="dcterms:W3CDTF">2022-07-04T13:47:00Z</dcterms:created>
  <dcterms:modified xsi:type="dcterms:W3CDTF">2022-07-04T13:47:00Z</dcterms:modified>
</cp:coreProperties>
</file>